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9501F" w14:textId="516FB167" w:rsidR="00290B67" w:rsidRPr="00360AD4" w:rsidRDefault="00260FFC" w:rsidP="00260FFC">
      <w:pPr>
        <w:spacing w:line="360" w:lineRule="auto"/>
        <w:ind w:right="4"/>
        <w:rPr>
          <w:rFonts w:asciiTheme="minorHAnsi" w:eastAsiaTheme="majorEastAsia" w:hAnsiTheme="minorHAnsi" w:cstheme="minorHAnsi"/>
          <w:b/>
          <w:bCs/>
          <w:color w:val="365F91" w:themeColor="accent1" w:themeShade="BF"/>
          <w:sz w:val="28"/>
          <w:szCs w:val="28"/>
        </w:rPr>
      </w:pPr>
      <w:r w:rsidRPr="00360AD4">
        <w:rPr>
          <w:rFonts w:asciiTheme="minorHAnsi" w:eastAsiaTheme="majorEastAsia" w:hAnsiTheme="minorHAnsi" w:cstheme="minorHAnsi"/>
          <w:b/>
          <w:bCs/>
          <w:color w:val="365F91" w:themeColor="accent1" w:themeShade="BF"/>
          <w:sz w:val="28"/>
          <w:szCs w:val="28"/>
        </w:rPr>
        <w:t>¿CONFÍAN LOS JÓVENES DE SANTA ROSA DE COPÁN EN LAS NOTICIAS EN REDES SOCIALES? UNA MIRADA AL 2024</w:t>
      </w:r>
    </w:p>
    <w:p w14:paraId="4E7F0E7A" w14:textId="77777777" w:rsidR="00D23A03" w:rsidRPr="00260FFC" w:rsidRDefault="00D23A03" w:rsidP="00260FFC">
      <w:pPr>
        <w:spacing w:line="360" w:lineRule="auto"/>
        <w:ind w:right="4"/>
        <w:rPr>
          <w:rFonts w:asciiTheme="majorHAnsi" w:eastAsiaTheme="majorEastAsia" w:hAnsiTheme="majorHAnsi" w:cstheme="majorBidi"/>
          <w:b/>
          <w:bCs/>
          <w:color w:val="365F91" w:themeColor="accent1" w:themeShade="BF"/>
          <w:sz w:val="28"/>
          <w:szCs w:val="28"/>
        </w:rPr>
      </w:pPr>
    </w:p>
    <w:p w14:paraId="75037AA4" w14:textId="3A4EC53F" w:rsidR="00290B67" w:rsidRPr="00360AD4" w:rsidRDefault="00000000" w:rsidP="00260FFC">
      <w:pPr>
        <w:spacing w:after="240" w:line="360" w:lineRule="auto"/>
        <w:ind w:right="116"/>
        <w:rPr>
          <w:rFonts w:asciiTheme="minorHAnsi" w:eastAsiaTheme="majorEastAsia" w:hAnsiTheme="minorHAnsi" w:cstheme="minorHAnsi"/>
          <w:b/>
          <w:bCs/>
          <w:color w:val="4F81BD" w:themeColor="accent1"/>
          <w:sz w:val="26"/>
          <w:szCs w:val="26"/>
        </w:rPr>
      </w:pPr>
      <w:r w:rsidRPr="00360AD4">
        <w:rPr>
          <w:rFonts w:asciiTheme="minorHAnsi" w:eastAsiaTheme="majorEastAsia" w:hAnsiTheme="minorHAnsi" w:cstheme="minorHAnsi"/>
          <w:b/>
          <w:bCs/>
          <w:color w:val="4F81BD" w:themeColor="accent1"/>
          <w:sz w:val="26"/>
          <w:szCs w:val="26"/>
        </w:rPr>
        <w:t xml:space="preserve">Andrea Patricia Alvarado-Lopez, </w:t>
      </w:r>
      <w:proofErr w:type="spellStart"/>
      <w:r w:rsidRPr="00360AD4">
        <w:rPr>
          <w:rFonts w:asciiTheme="minorHAnsi" w:eastAsiaTheme="majorEastAsia" w:hAnsiTheme="minorHAnsi" w:cstheme="minorHAnsi"/>
          <w:b/>
          <w:bCs/>
          <w:color w:val="4F81BD" w:themeColor="accent1"/>
          <w:sz w:val="26"/>
          <w:szCs w:val="26"/>
        </w:rPr>
        <w:t>Sary</w:t>
      </w:r>
      <w:proofErr w:type="spellEnd"/>
      <w:r w:rsidRPr="00360AD4">
        <w:rPr>
          <w:rFonts w:asciiTheme="minorHAnsi" w:eastAsiaTheme="majorEastAsia" w:hAnsiTheme="minorHAnsi" w:cstheme="minorHAnsi"/>
          <w:b/>
          <w:bCs/>
          <w:color w:val="4F81BD" w:themeColor="accent1"/>
          <w:sz w:val="26"/>
          <w:szCs w:val="26"/>
        </w:rPr>
        <w:t xml:space="preserve"> Stephany Noguera Peña</w:t>
      </w:r>
    </w:p>
    <w:p w14:paraId="2184ED6D" w14:textId="29429A5E" w:rsidR="00290B67" w:rsidRPr="00D23A03" w:rsidRDefault="00000000" w:rsidP="00260FFC">
      <w:pPr>
        <w:spacing w:after="240" w:line="360" w:lineRule="auto"/>
        <w:ind w:right="116"/>
        <w:rPr>
          <w:rFonts w:ascii="Times New Roman" w:eastAsia="Times New Roman" w:hAnsi="Times New Roman" w:cs="Times New Roman"/>
          <w:b/>
          <w:bCs/>
          <w:i/>
          <w:color w:val="4F81BD" w:themeColor="accent1"/>
          <w:sz w:val="20"/>
          <w:szCs w:val="26"/>
        </w:rPr>
      </w:pPr>
      <w:r w:rsidRPr="00D23A03">
        <w:rPr>
          <w:rFonts w:ascii="Times New Roman" w:eastAsia="Times New Roman" w:hAnsi="Times New Roman" w:cs="Times New Roman"/>
          <w:b/>
          <w:bCs/>
          <w:i/>
          <w:color w:val="4F81BD" w:themeColor="accent1"/>
          <w:sz w:val="20"/>
          <w:szCs w:val="26"/>
        </w:rPr>
        <w:t>UNAH-COPÁN, Santa Rosa de Copán, Copán.</w:t>
      </w:r>
    </w:p>
    <w:p w14:paraId="0D1AAFA0" w14:textId="28E5B118" w:rsidR="00290B67" w:rsidRPr="00D23A03" w:rsidRDefault="00D23A03" w:rsidP="00260FFC">
      <w:pPr>
        <w:spacing w:after="240" w:line="360" w:lineRule="auto"/>
        <w:ind w:right="116"/>
        <w:rPr>
          <w:rFonts w:ascii="Times New Roman" w:eastAsia="Times New Roman" w:hAnsi="Times New Roman" w:cs="Times New Roman"/>
          <w:b/>
          <w:bCs/>
          <w:i/>
          <w:color w:val="4F81BD" w:themeColor="accent1"/>
          <w:sz w:val="20"/>
          <w:szCs w:val="26"/>
        </w:rPr>
      </w:pPr>
      <w:r w:rsidRPr="00360AD4">
        <w:rPr>
          <w:rFonts w:asciiTheme="minorHAnsi" w:eastAsiaTheme="majorEastAsia" w:hAnsiTheme="minorHAnsi" w:cstheme="minorHAnsi"/>
          <w:b/>
          <w:bCs/>
          <w:color w:val="4F81BD" w:themeColor="accent1"/>
          <w:sz w:val="26"/>
          <w:szCs w:val="26"/>
        </w:rPr>
        <w:t>Correo del autor correspondiente:</w:t>
      </w:r>
      <w:r w:rsidRPr="00D23A03">
        <w:rPr>
          <w:rFonts w:ascii="Times New Roman" w:eastAsia="Times New Roman" w:hAnsi="Times New Roman" w:cs="Times New Roman"/>
          <w:b/>
          <w:bCs/>
          <w:i/>
          <w:color w:val="4F81BD" w:themeColor="accent1"/>
          <w:sz w:val="20"/>
          <w:szCs w:val="26"/>
        </w:rPr>
        <w:t xml:space="preserve"> apalvaradol@unah.hn</w:t>
      </w:r>
    </w:p>
    <w:p w14:paraId="53D05714" w14:textId="3966928C" w:rsidR="00290B67" w:rsidRPr="00360AD4" w:rsidRDefault="00D23A03" w:rsidP="00260FFC">
      <w:pPr>
        <w:pStyle w:val="Ttulo2"/>
        <w:spacing w:line="360" w:lineRule="auto"/>
        <w:ind w:hanging="232"/>
        <w:rPr>
          <w:rFonts w:asciiTheme="minorHAnsi" w:eastAsiaTheme="majorEastAsia" w:hAnsiTheme="minorHAnsi" w:cstheme="minorHAnsi"/>
          <w:color w:val="365F91" w:themeColor="accent1" w:themeShade="BF"/>
          <w:sz w:val="28"/>
          <w:szCs w:val="28"/>
        </w:rPr>
      </w:pPr>
      <w:r w:rsidRPr="00360AD4">
        <w:rPr>
          <w:rFonts w:asciiTheme="minorHAnsi" w:eastAsiaTheme="majorEastAsia" w:hAnsiTheme="minorHAnsi" w:cstheme="minorHAnsi"/>
          <w:color w:val="365F91" w:themeColor="accent1" w:themeShade="BF"/>
          <w:sz w:val="28"/>
          <w:szCs w:val="28"/>
        </w:rPr>
        <w:t>INTRODUCCIÓN</w:t>
      </w:r>
    </w:p>
    <w:p w14:paraId="7AA97ED1" w14:textId="7A734512" w:rsidR="00290B67" w:rsidRPr="00360AD4" w:rsidRDefault="00D23A03" w:rsidP="00360AD4">
      <w:pPr>
        <w:spacing w:line="360" w:lineRule="auto"/>
        <w:ind w:right="192"/>
        <w:jc w:val="both"/>
        <w:rPr>
          <w:rFonts w:asciiTheme="minorHAnsi" w:eastAsia="Times New Roman" w:hAnsiTheme="minorHAnsi" w:cstheme="minorHAnsi"/>
        </w:rPr>
      </w:pPr>
      <w:r w:rsidRPr="00360AD4">
        <w:rPr>
          <w:rFonts w:asciiTheme="minorHAnsi" w:eastAsia="Times New Roman" w:hAnsiTheme="minorHAnsi" w:cstheme="minorHAnsi"/>
        </w:rPr>
        <w:t>Gran parte de la información reciente que aparece en las redes sociales es dudosa y, en algunos casos, tiene la intención de engañar. Este tipo de contenido suele denominarse noticias falsas.</w:t>
      </w:r>
      <w:hyperlink r:id="rId8">
        <w:r w:rsidRPr="00360AD4">
          <w:rPr>
            <w:rFonts w:asciiTheme="minorHAnsi" w:eastAsia="Times New Roman" w:hAnsiTheme="minorHAnsi" w:cstheme="minorHAnsi"/>
          </w:rPr>
          <w:t>(1)</w:t>
        </w:r>
      </w:hyperlink>
      <w:r w:rsidRPr="00360AD4">
        <w:rPr>
          <w:rFonts w:asciiTheme="minorHAnsi" w:eastAsia="Times New Roman" w:hAnsiTheme="minorHAnsi" w:cstheme="minorHAnsi"/>
        </w:rPr>
        <w:t xml:space="preserve"> Si las redes sociales son la principal fuente de noticias para los jóvenes de Santa Rosa de Copán, es importante saber qué nivel de confianza tienen en las noticias que ven y qué medidas toman para verificar la veracidad de las noticias que ven o que el contenido que consumen en las redes no sea polarizado por las cámaras de eco. </w:t>
      </w:r>
    </w:p>
    <w:p w14:paraId="0DAA0C10" w14:textId="77777777" w:rsidR="00D23A03" w:rsidRDefault="00D23A03" w:rsidP="00D23A03">
      <w:pPr>
        <w:spacing w:line="360" w:lineRule="auto"/>
        <w:ind w:right="192" w:hanging="90"/>
        <w:jc w:val="both"/>
        <w:rPr>
          <w:rFonts w:ascii="Times New Roman" w:eastAsia="Times New Roman" w:hAnsi="Times New Roman" w:cs="Times New Roman"/>
          <w:sz w:val="24"/>
          <w:szCs w:val="24"/>
        </w:rPr>
      </w:pPr>
    </w:p>
    <w:p w14:paraId="53730EFC" w14:textId="5B40C95F" w:rsidR="00290B67" w:rsidRPr="00360AD4" w:rsidRDefault="00D23A03" w:rsidP="00D23A03">
      <w:pPr>
        <w:pStyle w:val="Ttulo2"/>
        <w:spacing w:line="360" w:lineRule="auto"/>
        <w:ind w:hanging="232"/>
        <w:rPr>
          <w:rFonts w:asciiTheme="minorHAnsi" w:eastAsiaTheme="majorEastAsia" w:hAnsiTheme="minorHAnsi" w:cstheme="minorHAnsi"/>
          <w:color w:val="365F91" w:themeColor="accent1" w:themeShade="BF"/>
          <w:sz w:val="28"/>
          <w:szCs w:val="28"/>
        </w:rPr>
      </w:pPr>
      <w:bookmarkStart w:id="0" w:name="_heading=h.ixbt0hagjhu0" w:colFirst="0" w:colLast="0"/>
      <w:bookmarkEnd w:id="0"/>
      <w:r w:rsidRPr="00360AD4">
        <w:rPr>
          <w:rFonts w:asciiTheme="minorHAnsi" w:eastAsiaTheme="majorEastAsia" w:hAnsiTheme="minorHAnsi" w:cstheme="minorHAnsi"/>
          <w:color w:val="365F91" w:themeColor="accent1" w:themeShade="BF"/>
          <w:sz w:val="28"/>
          <w:szCs w:val="28"/>
        </w:rPr>
        <w:t>METODOLOGÍA</w:t>
      </w:r>
    </w:p>
    <w:p w14:paraId="0012CB84" w14:textId="77777777" w:rsidR="00290B67" w:rsidRPr="00360AD4" w:rsidRDefault="00000000" w:rsidP="00D23A03">
      <w:pPr>
        <w:spacing w:line="360" w:lineRule="auto"/>
        <w:ind w:right="194"/>
        <w:jc w:val="both"/>
        <w:rPr>
          <w:rFonts w:asciiTheme="minorHAnsi" w:eastAsia="Times New Roman" w:hAnsiTheme="minorHAnsi" w:cstheme="minorHAnsi"/>
        </w:rPr>
      </w:pPr>
      <w:r w:rsidRPr="00360AD4">
        <w:rPr>
          <w:rFonts w:asciiTheme="minorHAnsi" w:eastAsia="Times New Roman" w:hAnsiTheme="minorHAnsi" w:cstheme="minorHAnsi"/>
        </w:rPr>
        <w:t xml:space="preserve">El estudio fue realizado a la población joven de la ciudad de Santa Rosa de Copán. Para la parte cuantitativa del estudio, se acordó que la población de jóvenes comprendería el rango de 15 a 29 años de edad. Según el INE, en 2018, 7,471 personas de la población estaban en el rango de 15 a 19 años, 6,993 personas entre 20 y 24 años, y 6,254 personas entre 25 y 29 años </w:t>
      </w:r>
      <w:hyperlink r:id="rId9">
        <w:r w:rsidR="00290B67" w:rsidRPr="00360AD4">
          <w:rPr>
            <w:rFonts w:asciiTheme="minorHAnsi" w:eastAsia="Times New Roman" w:hAnsiTheme="minorHAnsi" w:cstheme="minorHAnsi"/>
          </w:rPr>
          <w:t>(2)</w:t>
        </w:r>
      </w:hyperlink>
      <w:r w:rsidRPr="00360AD4">
        <w:rPr>
          <w:rFonts w:asciiTheme="minorHAnsi" w:eastAsia="Times New Roman" w:hAnsiTheme="minorHAnsi" w:cstheme="minorHAnsi"/>
        </w:rPr>
        <w:t>. Nuestra población total es de 20,718 personas, y se calculó una muestra de 378 personas, con un nivel de confianza del 95 % y un margen de error del 5 %.  Con base en esta información se desarrolló una encuesta para analizar los siguientes aspectos:</w:t>
      </w:r>
    </w:p>
    <w:p w14:paraId="6C1644FE" w14:textId="77777777" w:rsidR="00290B67" w:rsidRPr="00360AD4" w:rsidRDefault="00000000">
      <w:pPr>
        <w:numPr>
          <w:ilvl w:val="0"/>
          <w:numId w:val="1"/>
        </w:numPr>
        <w:spacing w:line="360" w:lineRule="auto"/>
        <w:ind w:right="194"/>
        <w:jc w:val="both"/>
        <w:rPr>
          <w:rFonts w:asciiTheme="minorHAnsi" w:eastAsia="Times New Roman" w:hAnsiTheme="minorHAnsi" w:cstheme="minorHAnsi"/>
        </w:rPr>
      </w:pPr>
      <w:r w:rsidRPr="00360AD4">
        <w:rPr>
          <w:rFonts w:asciiTheme="minorHAnsi" w:eastAsia="Times New Roman" w:hAnsiTheme="minorHAnsi" w:cstheme="minorHAnsi"/>
        </w:rPr>
        <w:t>Información demográfica.</w:t>
      </w:r>
    </w:p>
    <w:p w14:paraId="2D61AD67" w14:textId="77777777" w:rsidR="00290B67" w:rsidRPr="00360AD4" w:rsidRDefault="00000000">
      <w:pPr>
        <w:numPr>
          <w:ilvl w:val="0"/>
          <w:numId w:val="1"/>
        </w:numPr>
        <w:spacing w:line="360" w:lineRule="auto"/>
        <w:ind w:right="194"/>
        <w:jc w:val="both"/>
        <w:rPr>
          <w:rFonts w:asciiTheme="minorHAnsi" w:eastAsia="Times New Roman" w:hAnsiTheme="minorHAnsi" w:cstheme="minorHAnsi"/>
        </w:rPr>
      </w:pPr>
      <w:r w:rsidRPr="00360AD4">
        <w:rPr>
          <w:rFonts w:asciiTheme="minorHAnsi" w:eastAsia="Times New Roman" w:hAnsiTheme="minorHAnsi" w:cstheme="minorHAnsi"/>
        </w:rPr>
        <w:t>Uso de las redes sociales.</w:t>
      </w:r>
    </w:p>
    <w:p w14:paraId="1746038A" w14:textId="77777777" w:rsidR="00290B67" w:rsidRPr="00360AD4" w:rsidRDefault="00000000">
      <w:pPr>
        <w:numPr>
          <w:ilvl w:val="0"/>
          <w:numId w:val="1"/>
        </w:numPr>
        <w:spacing w:line="360" w:lineRule="auto"/>
        <w:ind w:right="194"/>
        <w:jc w:val="both"/>
        <w:rPr>
          <w:rFonts w:asciiTheme="minorHAnsi" w:eastAsia="Times New Roman" w:hAnsiTheme="minorHAnsi" w:cstheme="minorHAnsi"/>
        </w:rPr>
      </w:pPr>
      <w:r w:rsidRPr="00360AD4">
        <w:rPr>
          <w:rFonts w:asciiTheme="minorHAnsi" w:eastAsia="Times New Roman" w:hAnsiTheme="minorHAnsi" w:cstheme="minorHAnsi"/>
        </w:rPr>
        <w:t>Prueba de evaluación de Autenticidad de Noticias.</w:t>
      </w:r>
    </w:p>
    <w:p w14:paraId="740284AB" w14:textId="77777777" w:rsidR="00290B67" w:rsidRPr="00360AD4" w:rsidRDefault="00000000">
      <w:pPr>
        <w:numPr>
          <w:ilvl w:val="0"/>
          <w:numId w:val="1"/>
        </w:numPr>
        <w:spacing w:line="360" w:lineRule="auto"/>
        <w:ind w:right="194"/>
        <w:jc w:val="both"/>
        <w:rPr>
          <w:rFonts w:asciiTheme="minorHAnsi" w:eastAsia="Times New Roman" w:hAnsiTheme="minorHAnsi" w:cstheme="minorHAnsi"/>
        </w:rPr>
      </w:pPr>
      <w:r w:rsidRPr="00360AD4">
        <w:rPr>
          <w:rFonts w:asciiTheme="minorHAnsi" w:eastAsia="Times New Roman" w:hAnsiTheme="minorHAnsi" w:cstheme="minorHAnsi"/>
        </w:rPr>
        <w:t>Verificación de Información y su Influencia Diaria.</w:t>
      </w:r>
    </w:p>
    <w:p w14:paraId="1FA89586" w14:textId="77777777" w:rsidR="00290B67" w:rsidRDefault="00290B67">
      <w:pPr>
        <w:spacing w:line="360" w:lineRule="auto"/>
        <w:ind w:left="232" w:right="194"/>
        <w:jc w:val="both"/>
        <w:rPr>
          <w:rFonts w:ascii="Times New Roman" w:eastAsia="Times New Roman" w:hAnsi="Times New Roman" w:cs="Times New Roman"/>
          <w:sz w:val="24"/>
          <w:szCs w:val="24"/>
        </w:rPr>
      </w:pPr>
    </w:p>
    <w:p w14:paraId="217D03D5" w14:textId="77777777" w:rsidR="00290B67" w:rsidRDefault="00290B67">
      <w:pPr>
        <w:spacing w:line="360" w:lineRule="auto"/>
        <w:ind w:left="232" w:right="194"/>
        <w:jc w:val="both"/>
        <w:rPr>
          <w:rFonts w:ascii="Times New Roman" w:eastAsia="Times New Roman" w:hAnsi="Times New Roman" w:cs="Times New Roman"/>
          <w:sz w:val="24"/>
          <w:szCs w:val="24"/>
        </w:rPr>
      </w:pPr>
    </w:p>
    <w:p w14:paraId="5408C72A" w14:textId="5BF6DA59" w:rsidR="00290B67" w:rsidRPr="00360AD4" w:rsidRDefault="00D23A03" w:rsidP="00D23A03">
      <w:pPr>
        <w:pStyle w:val="Ttulo2"/>
        <w:spacing w:line="360" w:lineRule="auto"/>
        <w:ind w:hanging="232"/>
        <w:rPr>
          <w:rFonts w:asciiTheme="minorHAnsi" w:eastAsiaTheme="majorEastAsia" w:hAnsiTheme="minorHAnsi" w:cstheme="minorHAnsi"/>
          <w:color w:val="365F91" w:themeColor="accent1" w:themeShade="BF"/>
          <w:sz w:val="28"/>
          <w:szCs w:val="28"/>
        </w:rPr>
      </w:pPr>
      <w:bookmarkStart w:id="1" w:name="_heading=h.rcm5kefvye8r" w:colFirst="0" w:colLast="0"/>
      <w:bookmarkEnd w:id="1"/>
      <w:r w:rsidRPr="00360AD4">
        <w:rPr>
          <w:rFonts w:asciiTheme="minorHAnsi" w:eastAsiaTheme="majorEastAsia" w:hAnsiTheme="minorHAnsi" w:cstheme="minorHAnsi"/>
          <w:color w:val="365F91" w:themeColor="accent1" w:themeShade="BF"/>
          <w:sz w:val="28"/>
          <w:szCs w:val="28"/>
        </w:rPr>
        <w:lastRenderedPageBreak/>
        <w:t>RESULTADOS</w:t>
      </w:r>
    </w:p>
    <w:p w14:paraId="35DC9191" w14:textId="77777777" w:rsidR="00290B67" w:rsidRPr="00360AD4" w:rsidRDefault="00000000" w:rsidP="00D23A03">
      <w:pPr>
        <w:spacing w:line="360" w:lineRule="auto"/>
        <w:ind w:right="197"/>
        <w:jc w:val="both"/>
        <w:rPr>
          <w:rFonts w:asciiTheme="minorHAnsi" w:eastAsia="Times New Roman" w:hAnsiTheme="minorHAnsi" w:cstheme="minorHAnsi"/>
        </w:rPr>
      </w:pPr>
      <w:r w:rsidRPr="00360AD4">
        <w:rPr>
          <w:rFonts w:asciiTheme="minorHAnsi" w:eastAsia="Times New Roman" w:hAnsiTheme="minorHAnsi" w:cstheme="minorHAnsi"/>
        </w:rPr>
        <w:t>Esta investigación ha revelado cómo los jóvenes de Santa Rosa de Copán interactúan con las redes sociales y cómo perciben la veracidad de las noticias que consumen en estas plataformas. Los resultados muestran que muchos jóvenes confían en la fuente, la lógica del contenido y la presentación profesional de las noticias, aunque estos factores no siempre garantizan la autenticidad de la información. Un 74.7% de los encuestados confía en la fuente de la noticia, mientras que un 48% se fija en las imágenes o videos adjuntos y un 52% en la presencia de fuentes verificadas. Además, el uso frecuente de redes sociales para obtener noticias, con un 53.8% de los jóvenes utilizando estas plataformas varias veces al día, aumenta el riesgo de exposición a desinformación.</w:t>
      </w:r>
    </w:p>
    <w:p w14:paraId="69C93FB7" w14:textId="77777777" w:rsidR="00290B67" w:rsidRPr="00360AD4" w:rsidRDefault="00290B67">
      <w:pPr>
        <w:spacing w:line="360" w:lineRule="auto"/>
        <w:ind w:left="232" w:right="197" w:firstLine="488"/>
        <w:jc w:val="both"/>
        <w:rPr>
          <w:rFonts w:asciiTheme="minorHAnsi" w:eastAsia="Times New Roman" w:hAnsiTheme="minorHAnsi" w:cstheme="minorHAnsi"/>
        </w:rPr>
      </w:pPr>
    </w:p>
    <w:p w14:paraId="689E39BA" w14:textId="77777777" w:rsidR="00290B67" w:rsidRPr="00360AD4" w:rsidRDefault="00000000" w:rsidP="00D23A03">
      <w:pPr>
        <w:spacing w:line="360" w:lineRule="auto"/>
        <w:ind w:right="197"/>
        <w:jc w:val="both"/>
        <w:rPr>
          <w:rFonts w:asciiTheme="minorHAnsi" w:eastAsia="Times New Roman" w:hAnsiTheme="minorHAnsi" w:cstheme="minorHAnsi"/>
        </w:rPr>
      </w:pPr>
      <w:r w:rsidRPr="00360AD4">
        <w:rPr>
          <w:rFonts w:asciiTheme="minorHAnsi" w:eastAsia="Times New Roman" w:hAnsiTheme="minorHAnsi" w:cstheme="minorHAnsi"/>
        </w:rPr>
        <w:t>La mayoría de los jóvenes encuestados reconoce la necesidad de una mayor regulación en la difusión de noticias en redes sociales, reflejando una creciente conciencia sobre los peligros de la desinformación. El estudio concluye que es crucial fortalecer las habilidades de los jóvenes para evaluar la veracidad de la información, fomentar una cultura de verificación y promover la alfabetización mediática para combatir la propagación de noticias falsas.</w:t>
      </w:r>
    </w:p>
    <w:p w14:paraId="19198424" w14:textId="77777777" w:rsidR="00290B67" w:rsidRDefault="00290B67">
      <w:pPr>
        <w:spacing w:line="360" w:lineRule="auto"/>
        <w:ind w:left="232" w:right="197"/>
        <w:jc w:val="both"/>
        <w:rPr>
          <w:rFonts w:ascii="Times New Roman" w:eastAsia="Times New Roman" w:hAnsi="Times New Roman" w:cs="Times New Roman"/>
          <w:sz w:val="24"/>
          <w:szCs w:val="24"/>
        </w:rPr>
      </w:pPr>
    </w:p>
    <w:p w14:paraId="02EF1E51" w14:textId="281CD2BF" w:rsidR="00290B67" w:rsidRPr="00360AD4" w:rsidRDefault="00D23A03" w:rsidP="00D23A03">
      <w:pPr>
        <w:pStyle w:val="Ttulo2"/>
        <w:spacing w:line="360" w:lineRule="auto"/>
        <w:ind w:hanging="232"/>
        <w:rPr>
          <w:rFonts w:asciiTheme="minorHAnsi" w:eastAsiaTheme="majorEastAsia" w:hAnsiTheme="minorHAnsi" w:cstheme="minorHAnsi"/>
          <w:color w:val="365F91" w:themeColor="accent1" w:themeShade="BF"/>
          <w:sz w:val="28"/>
          <w:szCs w:val="28"/>
        </w:rPr>
      </w:pPr>
      <w:r w:rsidRPr="00360AD4">
        <w:rPr>
          <w:rFonts w:asciiTheme="minorHAnsi" w:eastAsiaTheme="majorEastAsia" w:hAnsiTheme="minorHAnsi" w:cstheme="minorHAnsi"/>
          <w:color w:val="365F91" w:themeColor="accent1" w:themeShade="BF"/>
          <w:sz w:val="28"/>
          <w:szCs w:val="28"/>
        </w:rPr>
        <w:t>CONCLUSIÓN</w:t>
      </w:r>
    </w:p>
    <w:p w14:paraId="2A6AB69C" w14:textId="5A55794F" w:rsidR="00290B67" w:rsidRPr="00360AD4" w:rsidRDefault="00000000" w:rsidP="00D23A03">
      <w:pPr>
        <w:spacing w:line="360" w:lineRule="auto"/>
        <w:rPr>
          <w:rFonts w:asciiTheme="minorHAnsi" w:eastAsia="Times New Roman" w:hAnsiTheme="minorHAnsi" w:cstheme="minorHAnsi"/>
        </w:rPr>
      </w:pPr>
      <w:r w:rsidRPr="00360AD4">
        <w:rPr>
          <w:rFonts w:asciiTheme="minorHAnsi" w:eastAsia="Times New Roman" w:hAnsiTheme="minorHAnsi" w:cstheme="minorHAnsi"/>
        </w:rPr>
        <w:t xml:space="preserve">La investigación revela que los jóvenes, a menudo son incapaces de detectar noticias falsas debido a errores sutiles y presentación </w:t>
      </w:r>
      <w:r w:rsidR="00D23A03" w:rsidRPr="00360AD4">
        <w:rPr>
          <w:rFonts w:asciiTheme="minorHAnsi" w:eastAsia="Times New Roman" w:hAnsiTheme="minorHAnsi" w:cstheme="minorHAnsi"/>
        </w:rPr>
        <w:t>engañosa, que</w:t>
      </w:r>
      <w:r w:rsidRPr="00360AD4">
        <w:rPr>
          <w:rFonts w:asciiTheme="minorHAnsi" w:eastAsia="Times New Roman" w:hAnsiTheme="minorHAnsi" w:cstheme="minorHAnsi"/>
        </w:rPr>
        <w:t xml:space="preserve"> los factores que determinan su confianza en las noticias muchas veces pueden ser usados para cubrir información falsa. Vemos </w:t>
      </w:r>
      <w:r w:rsidR="00260FFC" w:rsidRPr="00360AD4">
        <w:rPr>
          <w:rFonts w:asciiTheme="minorHAnsi" w:eastAsia="Times New Roman" w:hAnsiTheme="minorHAnsi" w:cstheme="minorHAnsi"/>
        </w:rPr>
        <w:t>que,</w:t>
      </w:r>
      <w:r w:rsidRPr="00360AD4">
        <w:rPr>
          <w:rFonts w:asciiTheme="minorHAnsi" w:eastAsia="Times New Roman" w:hAnsiTheme="minorHAnsi" w:cstheme="minorHAnsi"/>
        </w:rPr>
        <w:t xml:space="preserve"> a pesar de su alta exposición a noticias en redes sociales, existe un escepticismo creciente hacia las noticias que consumen los jóvenes y una clara demanda de mayor regulación respecto a la divulgación de noticias falsas.</w:t>
      </w:r>
    </w:p>
    <w:p w14:paraId="5AEC4674" w14:textId="77777777" w:rsidR="00290B67" w:rsidRPr="00360AD4" w:rsidRDefault="00290B67" w:rsidP="00360AD4">
      <w:pPr>
        <w:pStyle w:val="Ttulo2"/>
        <w:spacing w:line="360" w:lineRule="auto"/>
        <w:ind w:hanging="232"/>
        <w:rPr>
          <w:rFonts w:asciiTheme="minorHAnsi" w:eastAsiaTheme="majorEastAsia" w:hAnsiTheme="minorHAnsi" w:cstheme="minorHAnsi"/>
          <w:color w:val="365F91" w:themeColor="accent1" w:themeShade="BF"/>
          <w:sz w:val="28"/>
          <w:szCs w:val="28"/>
        </w:rPr>
      </w:pPr>
    </w:p>
    <w:p w14:paraId="51D17B1D" w14:textId="7C405231" w:rsidR="00290B67" w:rsidRPr="00360AD4" w:rsidRDefault="00D23A03" w:rsidP="00D23A03">
      <w:pPr>
        <w:pStyle w:val="Ttulo2"/>
        <w:spacing w:line="360" w:lineRule="auto"/>
        <w:ind w:hanging="232"/>
        <w:rPr>
          <w:rFonts w:asciiTheme="minorHAnsi" w:eastAsiaTheme="majorEastAsia" w:hAnsiTheme="minorHAnsi" w:cstheme="minorHAnsi"/>
          <w:color w:val="365F91" w:themeColor="accent1" w:themeShade="BF"/>
          <w:sz w:val="28"/>
          <w:szCs w:val="28"/>
        </w:rPr>
      </w:pPr>
      <w:r w:rsidRPr="00360AD4">
        <w:rPr>
          <w:rFonts w:asciiTheme="minorHAnsi" w:eastAsiaTheme="majorEastAsia" w:hAnsiTheme="minorHAnsi" w:cstheme="minorHAnsi"/>
          <w:color w:val="365F91" w:themeColor="accent1" w:themeShade="BF"/>
          <w:sz w:val="28"/>
          <w:szCs w:val="28"/>
        </w:rPr>
        <w:t>REFERENCIAS</w:t>
      </w:r>
    </w:p>
    <w:p w14:paraId="6C6CEC63" w14:textId="77777777" w:rsidR="00290B67" w:rsidRPr="00360AD4" w:rsidRDefault="00290B67">
      <w:pPr>
        <w:ind w:left="264" w:right="192"/>
        <w:jc w:val="both"/>
        <w:rPr>
          <w:rFonts w:asciiTheme="minorHAnsi" w:eastAsia="Times New Roman" w:hAnsiTheme="minorHAnsi" w:cstheme="minorHAnsi"/>
          <w:sz w:val="24"/>
          <w:szCs w:val="24"/>
        </w:rPr>
      </w:pPr>
      <w:hyperlink r:id="rId10">
        <w:r w:rsidRPr="00360AD4">
          <w:rPr>
            <w:rFonts w:asciiTheme="minorHAnsi" w:eastAsia="Times New Roman" w:hAnsiTheme="minorHAnsi" w:cstheme="minorHAnsi"/>
          </w:rPr>
          <w:t>1.</w:t>
        </w:r>
        <w:r w:rsidRPr="00360AD4">
          <w:rPr>
            <w:rFonts w:asciiTheme="minorHAnsi" w:eastAsia="Times New Roman" w:hAnsiTheme="minorHAnsi" w:cstheme="minorHAnsi"/>
          </w:rPr>
          <w:tab/>
          <w:t xml:space="preserve">Zhang X, </w:t>
        </w:r>
        <w:proofErr w:type="spellStart"/>
        <w:r w:rsidRPr="00360AD4">
          <w:rPr>
            <w:rFonts w:asciiTheme="minorHAnsi" w:eastAsia="Times New Roman" w:hAnsiTheme="minorHAnsi" w:cstheme="minorHAnsi"/>
          </w:rPr>
          <w:t>Ghorbani</w:t>
        </w:r>
        <w:proofErr w:type="spellEnd"/>
        <w:r w:rsidRPr="00360AD4">
          <w:rPr>
            <w:rFonts w:asciiTheme="minorHAnsi" w:eastAsia="Times New Roman" w:hAnsiTheme="minorHAnsi" w:cstheme="minorHAnsi"/>
          </w:rPr>
          <w:t xml:space="preserve"> AA. </w:t>
        </w:r>
        <w:r w:rsidRPr="00360AD4">
          <w:rPr>
            <w:rFonts w:asciiTheme="minorHAnsi" w:eastAsia="Times New Roman" w:hAnsiTheme="minorHAnsi" w:cstheme="minorHAnsi"/>
            <w:lang w:val="en-US"/>
          </w:rPr>
          <w:t xml:space="preserve">An overview of online fake news: Characterization, detection, and discussion. </w:t>
        </w:r>
        <w:proofErr w:type="spellStart"/>
        <w:r w:rsidRPr="00360AD4">
          <w:rPr>
            <w:rFonts w:asciiTheme="minorHAnsi" w:eastAsia="Times New Roman" w:hAnsiTheme="minorHAnsi" w:cstheme="minorHAnsi"/>
          </w:rPr>
          <w:t>Inf</w:t>
        </w:r>
        <w:proofErr w:type="spellEnd"/>
        <w:r w:rsidRPr="00360AD4">
          <w:rPr>
            <w:rFonts w:asciiTheme="minorHAnsi" w:eastAsia="Times New Roman" w:hAnsiTheme="minorHAnsi" w:cstheme="minorHAnsi"/>
          </w:rPr>
          <w:t xml:space="preserve"> </w:t>
        </w:r>
        <w:proofErr w:type="spellStart"/>
        <w:r w:rsidRPr="00360AD4">
          <w:rPr>
            <w:rFonts w:asciiTheme="minorHAnsi" w:eastAsia="Times New Roman" w:hAnsiTheme="minorHAnsi" w:cstheme="minorHAnsi"/>
          </w:rPr>
          <w:t>Process</w:t>
        </w:r>
        <w:proofErr w:type="spellEnd"/>
        <w:r w:rsidRPr="00360AD4">
          <w:rPr>
            <w:rFonts w:asciiTheme="minorHAnsi" w:eastAsia="Times New Roman" w:hAnsiTheme="minorHAnsi" w:cstheme="minorHAnsi"/>
          </w:rPr>
          <w:t xml:space="preserve"> </w:t>
        </w:r>
        <w:proofErr w:type="spellStart"/>
        <w:r w:rsidRPr="00360AD4">
          <w:rPr>
            <w:rFonts w:asciiTheme="minorHAnsi" w:eastAsia="Times New Roman" w:hAnsiTheme="minorHAnsi" w:cstheme="minorHAnsi"/>
          </w:rPr>
          <w:t>Manag</w:t>
        </w:r>
        <w:proofErr w:type="spellEnd"/>
        <w:r w:rsidRPr="00360AD4">
          <w:rPr>
            <w:rFonts w:asciiTheme="minorHAnsi" w:eastAsia="Times New Roman" w:hAnsiTheme="minorHAnsi" w:cstheme="minorHAnsi"/>
          </w:rPr>
          <w:t>. marzo de 2020;57(2):102025.</w:t>
        </w:r>
      </w:hyperlink>
    </w:p>
    <w:p w14:paraId="29B57E8A" w14:textId="77777777" w:rsidR="00290B67" w:rsidRDefault="00290B67">
      <w:pPr>
        <w:ind w:left="264"/>
      </w:pPr>
      <w:hyperlink r:id="rId11">
        <w:r w:rsidRPr="00360AD4">
          <w:rPr>
            <w:rFonts w:asciiTheme="minorHAnsi" w:eastAsia="Times New Roman" w:hAnsiTheme="minorHAnsi" w:cstheme="minorHAnsi"/>
          </w:rPr>
          <w:t>2.</w:t>
        </w:r>
        <w:r w:rsidRPr="00360AD4">
          <w:rPr>
            <w:rFonts w:asciiTheme="minorHAnsi" w:eastAsia="Times New Roman" w:hAnsiTheme="minorHAnsi" w:cstheme="minorHAnsi"/>
          </w:rPr>
          <w:tab/>
          <w:t>INE. Santa Rosa de Copán, Copán [Internet]. 2018. Disponible en: https://www.ine.gob.hn/V3/imag-doc/2018/08/Santa-Rosa-de-Copan.pdf</w:t>
        </w:r>
      </w:hyperlink>
    </w:p>
    <w:p w14:paraId="4122213C" w14:textId="77777777" w:rsidR="003A5FEE" w:rsidRDefault="003A5FEE">
      <w:pPr>
        <w:ind w:left="264"/>
      </w:pPr>
    </w:p>
    <w:p w14:paraId="4877C374" w14:textId="31ECA404" w:rsidR="003A5FEE" w:rsidRPr="00360AD4" w:rsidRDefault="003A5FEE" w:rsidP="003A5FEE">
      <w:pPr>
        <w:pStyle w:val="NormalWeb"/>
        <w:rPr>
          <w:rFonts w:asciiTheme="minorHAnsi" w:hAnsiTheme="minorHAnsi" w:cstheme="minorHAnsi"/>
          <w:sz w:val="22"/>
          <w:szCs w:val="22"/>
        </w:rPr>
      </w:pPr>
      <w:r w:rsidRPr="00360AD4">
        <w:rPr>
          <w:rFonts w:asciiTheme="minorHAnsi" w:eastAsiaTheme="majorEastAsia" w:hAnsiTheme="minorHAnsi" w:cstheme="minorHAnsi"/>
          <w:b/>
          <w:bCs/>
          <w:color w:val="365F91" w:themeColor="accent1" w:themeShade="BF"/>
          <w:sz w:val="28"/>
          <w:szCs w:val="28"/>
          <w:lang w:eastAsia="en-US"/>
        </w:rPr>
        <w:t>Cómo citar este trabajo (Vancouver):</w:t>
      </w:r>
      <w:r>
        <w:br/>
      </w:r>
      <w:r w:rsidRPr="00360AD4">
        <w:rPr>
          <w:rFonts w:asciiTheme="minorHAnsi" w:hAnsiTheme="minorHAnsi" w:cstheme="minorHAnsi"/>
          <w:sz w:val="22"/>
          <w:szCs w:val="22"/>
        </w:rPr>
        <w:t xml:space="preserve">Alvarado-López AP, Noguera-Peña SS. </w:t>
      </w:r>
      <w:r w:rsidRPr="00360AD4">
        <w:rPr>
          <w:rStyle w:val="Textoennegrita"/>
          <w:rFonts w:asciiTheme="minorHAnsi" w:hAnsiTheme="minorHAnsi" w:cstheme="minorHAnsi"/>
          <w:sz w:val="22"/>
          <w:szCs w:val="22"/>
        </w:rPr>
        <w:t>¿CONFÍAN LOS JÓVENES DE SANTA ROSA DE COPÁN EN LAS NOTICIAS EN REDES SOCIALES? UNA MIRADA AL 2024</w:t>
      </w:r>
      <w:r w:rsidRPr="00360AD4">
        <w:rPr>
          <w:rFonts w:asciiTheme="minorHAnsi" w:hAnsiTheme="minorHAnsi" w:cstheme="minorHAnsi"/>
          <w:sz w:val="22"/>
          <w:szCs w:val="22"/>
        </w:rPr>
        <w:t xml:space="preserve"> [resumen]. En: Vispo NS, editor. </w:t>
      </w:r>
      <w:r w:rsidRPr="00360AD4">
        <w:rPr>
          <w:rStyle w:val="nfasis"/>
          <w:rFonts w:asciiTheme="minorHAnsi" w:hAnsiTheme="minorHAnsi" w:cstheme="minorHAnsi"/>
          <w:sz w:val="22"/>
          <w:szCs w:val="22"/>
        </w:rPr>
        <w:t xml:space="preserve">Memorias del </w:t>
      </w:r>
      <w:r w:rsidRPr="00360AD4">
        <w:rPr>
          <w:rStyle w:val="nfasis"/>
          <w:rFonts w:asciiTheme="minorHAnsi" w:hAnsiTheme="minorHAnsi" w:cstheme="minorHAnsi"/>
          <w:sz w:val="22"/>
          <w:szCs w:val="22"/>
        </w:rPr>
        <w:lastRenderedPageBreak/>
        <w:t>Congreso de Investigación y Posgrado UNAH 2024: Libro de resúmenes</w:t>
      </w:r>
      <w:r w:rsidRPr="00360AD4">
        <w:rPr>
          <w:rFonts w:asciiTheme="minorHAnsi" w:hAnsiTheme="minorHAnsi" w:cstheme="minorHAnsi"/>
          <w:sz w:val="22"/>
          <w:szCs w:val="22"/>
        </w:rPr>
        <w:t xml:space="preserve">. Madrid/Tegucigalpa: Clinical Biotec S.L.; Universidad Nacional Autónoma de Honduras; 2024. </w:t>
      </w:r>
      <w:proofErr w:type="spellStart"/>
      <w:r w:rsidRPr="00360AD4">
        <w:rPr>
          <w:rFonts w:asciiTheme="minorHAnsi" w:hAnsiTheme="minorHAnsi" w:cstheme="minorHAnsi"/>
          <w:sz w:val="22"/>
          <w:szCs w:val="22"/>
        </w:rPr>
        <w:t>doi</w:t>
      </w:r>
      <w:proofErr w:type="spellEnd"/>
      <w:r w:rsidRPr="00360AD4">
        <w:rPr>
          <w:rFonts w:asciiTheme="minorHAnsi" w:hAnsiTheme="minorHAnsi" w:cstheme="minorHAnsi"/>
          <w:sz w:val="22"/>
          <w:szCs w:val="22"/>
        </w:rPr>
        <w:t>: 10.70099/</w:t>
      </w:r>
      <w:proofErr w:type="spellStart"/>
      <w:r w:rsidRPr="00360AD4">
        <w:rPr>
          <w:rFonts w:asciiTheme="minorHAnsi" w:hAnsiTheme="minorHAnsi" w:cstheme="minorHAnsi"/>
          <w:sz w:val="22"/>
          <w:szCs w:val="22"/>
        </w:rPr>
        <w:t>cb</w:t>
      </w:r>
      <w:proofErr w:type="spellEnd"/>
      <w:r w:rsidRPr="00360AD4">
        <w:rPr>
          <w:rFonts w:asciiTheme="minorHAnsi" w:hAnsiTheme="minorHAnsi" w:cstheme="minorHAnsi"/>
          <w:sz w:val="22"/>
          <w:szCs w:val="22"/>
        </w:rPr>
        <w:t>/</w:t>
      </w:r>
      <w:proofErr w:type="spellStart"/>
      <w:r w:rsidRPr="00360AD4">
        <w:rPr>
          <w:rFonts w:asciiTheme="minorHAnsi" w:hAnsiTheme="minorHAnsi" w:cstheme="minorHAnsi"/>
          <w:sz w:val="22"/>
          <w:szCs w:val="22"/>
        </w:rPr>
        <w:t>unah</w:t>
      </w:r>
      <w:proofErr w:type="spellEnd"/>
      <w:r w:rsidRPr="00360AD4">
        <w:rPr>
          <w:rFonts w:asciiTheme="minorHAnsi" w:hAnsiTheme="minorHAnsi" w:cstheme="minorHAnsi"/>
          <w:sz w:val="22"/>
          <w:szCs w:val="22"/>
        </w:rPr>
        <w:t>/2024.mem</w:t>
      </w:r>
    </w:p>
    <w:p w14:paraId="35921EE5" w14:textId="77777777" w:rsidR="003A5FEE" w:rsidRPr="00360AD4" w:rsidRDefault="003A5FEE" w:rsidP="003A5FEE">
      <w:pPr>
        <w:pStyle w:val="NormalWeb"/>
        <w:rPr>
          <w:rFonts w:asciiTheme="minorHAnsi" w:hAnsiTheme="minorHAnsi" w:cstheme="minorHAnsi"/>
          <w:sz w:val="22"/>
          <w:szCs w:val="22"/>
        </w:rPr>
      </w:pPr>
      <w:r w:rsidRPr="00360AD4">
        <w:rPr>
          <w:rFonts w:asciiTheme="minorHAnsi" w:eastAsiaTheme="majorEastAsia" w:hAnsiTheme="minorHAnsi" w:cstheme="minorHAnsi"/>
          <w:b/>
          <w:bCs/>
          <w:color w:val="365F91" w:themeColor="accent1" w:themeShade="BF"/>
          <w:sz w:val="28"/>
          <w:szCs w:val="28"/>
          <w:lang w:eastAsia="en-US"/>
        </w:rPr>
        <w:t>ISBN del libro:</w:t>
      </w:r>
      <w:r w:rsidRPr="003A5FEE">
        <w:rPr>
          <w:rFonts w:asciiTheme="majorHAnsi" w:eastAsiaTheme="majorEastAsia" w:hAnsiTheme="majorHAnsi" w:cstheme="majorBidi"/>
          <w:b/>
          <w:bCs/>
          <w:color w:val="365F91" w:themeColor="accent1" w:themeShade="BF"/>
          <w:sz w:val="28"/>
          <w:szCs w:val="28"/>
          <w:lang w:eastAsia="en-US"/>
        </w:rPr>
        <w:t xml:space="preserve"> </w:t>
      </w:r>
      <w:r w:rsidRPr="00360AD4">
        <w:rPr>
          <w:rFonts w:asciiTheme="minorHAnsi" w:hAnsiTheme="minorHAnsi" w:cstheme="minorHAnsi"/>
          <w:sz w:val="22"/>
          <w:szCs w:val="22"/>
        </w:rPr>
        <w:t>978-84-09-76685-7</w:t>
      </w:r>
    </w:p>
    <w:p w14:paraId="2250039C" w14:textId="77777777" w:rsidR="003A5FEE" w:rsidRDefault="003A5FEE">
      <w:pPr>
        <w:ind w:left="264"/>
      </w:pPr>
    </w:p>
    <w:sectPr w:rsidR="003A5FEE">
      <w:headerReference w:type="default"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FA71D" w14:textId="77777777" w:rsidR="00604CAD" w:rsidRDefault="00604CAD">
      <w:r>
        <w:separator/>
      </w:r>
    </w:p>
  </w:endnote>
  <w:endnote w:type="continuationSeparator" w:id="0">
    <w:p w14:paraId="2B76975B" w14:textId="77777777" w:rsidR="00604CAD" w:rsidRDefault="00604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Times New Roman"/>
    <w:charset w:val="01"/>
    <w:family w:val="swiss"/>
    <w:pitch w:val="variable"/>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B427E" w14:textId="77777777" w:rsidR="00290B67" w:rsidRDefault="00290B67">
    <w:pPr>
      <w:pBdr>
        <w:top w:val="nil"/>
        <w:left w:val="nil"/>
        <w:bottom w:val="nil"/>
        <w:right w:val="nil"/>
        <w:between w:val="nil"/>
      </w:pBdr>
      <w:tabs>
        <w:tab w:val="center" w:pos="4252"/>
        <w:tab w:val="right" w:pos="8504"/>
      </w:tabs>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EC3BD" w14:textId="77777777" w:rsidR="00604CAD" w:rsidRDefault="00604CAD">
      <w:r>
        <w:separator/>
      </w:r>
    </w:p>
  </w:footnote>
  <w:footnote w:type="continuationSeparator" w:id="0">
    <w:p w14:paraId="2AE447F8" w14:textId="77777777" w:rsidR="00604CAD" w:rsidRDefault="00604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78414" w14:textId="77777777" w:rsidR="00290B67" w:rsidRDefault="00290B67">
    <w:pPr>
      <w:pBdr>
        <w:top w:val="nil"/>
        <w:left w:val="nil"/>
        <w:bottom w:val="nil"/>
        <w:right w:val="nil"/>
        <w:between w:val="nil"/>
      </w:pBdr>
      <w:tabs>
        <w:tab w:val="center" w:pos="4252"/>
        <w:tab w:val="right" w:pos="8504"/>
      </w:tabs>
      <w:rPr>
        <w:rFonts w:ascii="Arial" w:eastAsia="Arial" w:hAnsi="Arial"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F6010"/>
    <w:multiLevelType w:val="multilevel"/>
    <w:tmpl w:val="27C0469E"/>
    <w:lvl w:ilvl="0">
      <w:start w:val="1"/>
      <w:numFmt w:val="bullet"/>
      <w:pStyle w:val="Biont71References"/>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5190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zMbI0NDO2sDC0sDBX0lEKTi0uzszPAykwrgUA+sWJ3CwAAAA="/>
  </w:docVars>
  <w:rsids>
    <w:rsidRoot w:val="00290B67"/>
    <w:rsid w:val="00000B0B"/>
    <w:rsid w:val="00224431"/>
    <w:rsid w:val="00260FFC"/>
    <w:rsid w:val="00290B67"/>
    <w:rsid w:val="00360AD4"/>
    <w:rsid w:val="003A5FEE"/>
    <w:rsid w:val="00450515"/>
    <w:rsid w:val="00604CAD"/>
    <w:rsid w:val="00752F42"/>
    <w:rsid w:val="00D23A03"/>
    <w:rsid w:val="00EC5491"/>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F3750"/>
  <w15:docId w15:val="{F84E2ECA-B741-437C-B9C2-DD412352D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ES" w:eastAsia="es-E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ascii="Arial MT" w:eastAsia="Arial MT" w:hAnsi="Arial MT" w:cs="Arial MT"/>
      <w:lang w:eastAsia="en-US"/>
    </w:rPr>
  </w:style>
  <w:style w:type="paragraph" w:styleId="Ttulo1">
    <w:name w:val="heading 1"/>
    <w:basedOn w:val="Normal"/>
    <w:next w:val="Normal"/>
    <w:uiPriority w:val="9"/>
    <w:qFormat/>
    <w:pPr>
      <w:ind w:left="232" w:right="183"/>
      <w:jc w:val="both"/>
      <w:outlineLvl w:val="0"/>
    </w:pPr>
    <w:rPr>
      <w:sz w:val="24"/>
      <w:szCs w:val="24"/>
    </w:rPr>
  </w:style>
  <w:style w:type="paragraph" w:styleId="Ttulo2">
    <w:name w:val="heading 2"/>
    <w:basedOn w:val="Normal"/>
    <w:next w:val="Normal"/>
    <w:uiPriority w:val="9"/>
    <w:unhideWhenUsed/>
    <w:qFormat/>
    <w:pPr>
      <w:ind w:left="232"/>
      <w:outlineLvl w:val="1"/>
    </w:pPr>
    <w:rPr>
      <w:rFonts w:ascii="Arial" w:eastAsia="Arial" w:hAnsi="Arial" w:cs="Arial"/>
      <w:b/>
      <w:bC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spacing w:before="252"/>
      <w:ind w:left="232"/>
      <w:jc w:val="both"/>
    </w:pPr>
    <w:rPr>
      <w:rFonts w:ascii="Arial" w:eastAsia="Arial" w:hAnsi="Arial" w:cs="Arial"/>
      <w:b/>
      <w:bCs/>
      <w:sz w:val="28"/>
      <w:szCs w:val="28"/>
    </w:rPr>
  </w:style>
  <w:style w:type="paragraph" w:styleId="Textoindependiente">
    <w:name w:val="Body Text"/>
    <w:basedOn w:val="Normal"/>
    <w:uiPriority w:val="1"/>
    <w:qFormat/>
  </w:style>
  <w:style w:type="character" w:styleId="Refdecomentario">
    <w:name w:val="annotation reference"/>
    <w:rPr>
      <w:sz w:val="21"/>
      <w:szCs w:val="21"/>
    </w:rPr>
  </w:style>
  <w:style w:type="paragraph" w:styleId="Textocomentario">
    <w:name w:val="annotation text"/>
    <w:basedOn w:val="Normal"/>
    <w:link w:val="TextocomentarioCar"/>
    <w:qFormat/>
    <w:pPr>
      <w:widowControl/>
      <w:autoSpaceDE/>
      <w:autoSpaceDN/>
      <w:spacing w:line="260" w:lineRule="atLeast"/>
      <w:jc w:val="both"/>
    </w:pPr>
    <w:rPr>
      <w:rFonts w:ascii="Palatino Linotype" w:eastAsia="SimSun" w:hAnsi="Palatino Linotype" w:cs="Times New Roman"/>
      <w:color w:val="000000"/>
      <w:sz w:val="20"/>
      <w:szCs w:val="20"/>
      <w:lang w:val="en-US" w:eastAsia="zh-CN"/>
    </w:rPr>
  </w:style>
  <w:style w:type="paragraph" w:styleId="Piedepgina">
    <w:name w:val="footer"/>
    <w:basedOn w:val="Normal"/>
    <w:link w:val="PiedepginaCar"/>
    <w:uiPriority w:val="99"/>
    <w:unhideWhenUsed/>
    <w:pPr>
      <w:tabs>
        <w:tab w:val="center" w:pos="4252"/>
        <w:tab w:val="right" w:pos="8504"/>
      </w:tabs>
    </w:pPr>
  </w:style>
  <w:style w:type="paragraph" w:styleId="Encabezado">
    <w:name w:val="header"/>
    <w:basedOn w:val="Normal"/>
    <w:link w:val="EncabezadoCar"/>
    <w:uiPriority w:val="99"/>
    <w:unhideWhenUsed/>
    <w:pPr>
      <w:tabs>
        <w:tab w:val="center" w:pos="4252"/>
        <w:tab w:val="right" w:pos="8504"/>
      </w:tabs>
    </w:pPr>
  </w:style>
  <w:style w:type="character" w:styleId="Hipervnculo">
    <w:name w:val="Hyperlink"/>
    <w:basedOn w:val="Fuentedeprrafopredeter"/>
    <w:uiPriority w:val="99"/>
    <w:unhideWhenUsed/>
    <w:rPr>
      <w:color w:val="0000FF" w:themeColor="hyperlink"/>
      <w:u w:val="single"/>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Prrafodelista">
    <w:name w:val="List Paragraph"/>
    <w:basedOn w:val="Normal"/>
    <w:uiPriority w:val="1"/>
    <w:qFormat/>
    <w:pPr>
      <w:ind w:left="374" w:hanging="140"/>
    </w:pPr>
  </w:style>
  <w:style w:type="paragraph" w:customStyle="1" w:styleId="TableParagraph">
    <w:name w:val="Table Paragraph"/>
    <w:basedOn w:val="Normal"/>
    <w:uiPriority w:val="1"/>
    <w:qFormat/>
    <w:pPr>
      <w:spacing w:line="203" w:lineRule="exact"/>
    </w:pPr>
  </w:style>
  <w:style w:type="character" w:customStyle="1" w:styleId="EncabezadoCar">
    <w:name w:val="Encabezado Car"/>
    <w:basedOn w:val="Fuentedeprrafopredeter"/>
    <w:link w:val="Encabezado"/>
    <w:uiPriority w:val="99"/>
    <w:rPr>
      <w:rFonts w:ascii="Arial MT" w:eastAsia="Arial MT" w:hAnsi="Arial MT" w:cs="Arial MT"/>
      <w:lang w:val="es-ES"/>
    </w:rPr>
  </w:style>
  <w:style w:type="character" w:customStyle="1" w:styleId="PiedepginaCar">
    <w:name w:val="Pie de página Car"/>
    <w:basedOn w:val="Fuentedeprrafopredeter"/>
    <w:link w:val="Piedepgina"/>
    <w:uiPriority w:val="99"/>
    <w:rPr>
      <w:rFonts w:ascii="Arial MT" w:eastAsia="Arial MT" w:hAnsi="Arial MT" w:cs="Arial MT"/>
      <w:lang w:val="es-ES"/>
    </w:rPr>
  </w:style>
  <w:style w:type="character" w:customStyle="1" w:styleId="Mencinsinresolver1">
    <w:name w:val="Mención sin resolver1"/>
    <w:basedOn w:val="Fuentedeprrafopredeter"/>
    <w:uiPriority w:val="99"/>
    <w:semiHidden/>
    <w:unhideWhenUsed/>
    <w:rPr>
      <w:color w:val="605E5C"/>
      <w:shd w:val="clear" w:color="auto" w:fill="E1DFDD"/>
    </w:rPr>
  </w:style>
  <w:style w:type="paragraph" w:customStyle="1" w:styleId="Biont71References">
    <w:name w:val="Biont_7.1_References"/>
    <w:qFormat/>
    <w:pPr>
      <w:numPr>
        <w:numId w:val="1"/>
      </w:numPr>
      <w:adjustRightInd w:val="0"/>
      <w:snapToGrid w:val="0"/>
      <w:spacing w:line="228" w:lineRule="auto"/>
      <w:jc w:val="both"/>
    </w:pPr>
    <w:rPr>
      <w:rFonts w:ascii="Palatino Linotype" w:eastAsia="Times New Roman" w:hAnsi="Palatino Linotype"/>
      <w:color w:val="000000"/>
      <w:sz w:val="18"/>
      <w:lang w:val="en-US" w:eastAsia="de-DE" w:bidi="en-US"/>
    </w:rPr>
  </w:style>
  <w:style w:type="character" w:customStyle="1" w:styleId="TextocomentarioCar">
    <w:name w:val="Texto comentario Car"/>
    <w:basedOn w:val="Fuentedeprrafopredeter"/>
    <w:link w:val="Textocomentario"/>
    <w:qFormat/>
    <w:rPr>
      <w:rFonts w:ascii="Palatino Linotype" w:eastAsia="SimSun" w:hAnsi="Palatino Linotype" w:cs="Times New Roman"/>
      <w:color w:val="000000"/>
      <w:sz w:val="20"/>
      <w:szCs w:val="20"/>
      <w:lang w:eastAsia="zh-CN"/>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3A5FEE"/>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3A5FEE"/>
    <w:rPr>
      <w:b/>
      <w:bCs/>
    </w:rPr>
  </w:style>
  <w:style w:type="character" w:styleId="nfasis">
    <w:name w:val="Emphasis"/>
    <w:basedOn w:val="Fuentedeprrafopredeter"/>
    <w:uiPriority w:val="20"/>
    <w:qFormat/>
    <w:rsid w:val="003A5F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zotero.org/google-docs/?U6ayF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otero.org/google-docs/?rSqvc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zotero.org/google-docs/?rSqvcr" TargetMode="External"/><Relationship Id="rId4" Type="http://schemas.openxmlformats.org/officeDocument/2006/relationships/settings" Target="settings.xml"/><Relationship Id="rId9" Type="http://schemas.openxmlformats.org/officeDocument/2006/relationships/hyperlink" Target="https://www.zotero.org/google-docs/?Bh9wV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0X3l451+rwYpYlRoxlLwNgyvdA==">CgMxLjAyDmguaXhidDBoYWdqaHUwMg5oLnJjbTVrZWZ2eWU4cjgAciExUVA4WV9rMVpTQnROSmVUS1BwS2VsVGpJY3RuZTRESVg=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664</Words>
  <Characters>3654</Characters>
  <Application>Microsoft Office Word</Application>
  <DocSecurity>0</DocSecurity>
  <Lines>30</Lines>
  <Paragraphs>8</Paragraphs>
  <ScaleCrop>false</ScaleCrop>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Germán H. Enamorado M.</dc:creator>
  <cp:lastModifiedBy>Bionatura Journal</cp:lastModifiedBy>
  <cp:revision>4</cp:revision>
  <dcterms:created xsi:type="dcterms:W3CDTF">2025-06-17T14:22:00Z</dcterms:created>
  <dcterms:modified xsi:type="dcterms:W3CDTF">2025-10-29T19:36:00Z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2017-05-11T00:00:00Z</vt:lpwstr>
  </property>
  <property fmtid="{D5CDD505-2E9C-101B-9397-08002B2CF9AE}" pid="3" name="Creator">
    <vt:lpwstr>Nitro Pro  (11. 0. 3. 134)</vt:lpwstr>
  </property>
  <property fmtid="{D5CDD505-2E9C-101B-9397-08002B2CF9AE}" pid="4" name="LastSaved">
    <vt:lpwstr>2024-04-03T00:00:00Z</vt:lpwstr>
  </property>
  <property fmtid="{D5CDD505-2E9C-101B-9397-08002B2CF9AE}" pid="5" name="KSOProductBuildVer">
    <vt:lpwstr>1033-11.1.0.11711</vt:lpwstr>
  </property>
</Properties>
</file>