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4C66" w14:textId="58E11B5A" w:rsidR="005A52D6" w:rsidRPr="00415347" w:rsidRDefault="005A52D6" w:rsidP="005A52D6">
      <w:pPr>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t>PERCEPCIÓN DE LOS ESTUDIANTES DE MERCADOTECNIA-UNAH SOBRE LA EXPERIENCIA Y BENEFICIOS DEL TRABAJO EN EQUIPO</w:t>
      </w:r>
    </w:p>
    <w:p w14:paraId="1D6438A0" w14:textId="2D362397" w:rsidR="0070789B" w:rsidRPr="00415347" w:rsidRDefault="0070789B" w:rsidP="00132CE4">
      <w:pPr>
        <w:tabs>
          <w:tab w:val="left" w:pos="5216"/>
        </w:tabs>
        <w:spacing w:line="271" w:lineRule="auto"/>
        <w:rPr>
          <w:rFonts w:asciiTheme="minorHAnsi" w:eastAsiaTheme="majorEastAsia" w:hAnsiTheme="minorHAnsi" w:cstheme="minorHAnsi"/>
          <w:b/>
          <w:bCs/>
          <w:color w:val="365F91" w:themeColor="accent1" w:themeShade="BF"/>
          <w:sz w:val="28"/>
          <w:szCs w:val="28"/>
        </w:rPr>
      </w:pPr>
    </w:p>
    <w:p w14:paraId="7D8CDF16" w14:textId="3E33FE6E" w:rsidR="00762B8F" w:rsidRPr="00415347" w:rsidRDefault="005A52D6" w:rsidP="005A52D6">
      <w:pPr>
        <w:spacing w:line="360" w:lineRule="auto"/>
        <w:rPr>
          <w:rFonts w:asciiTheme="minorHAnsi" w:eastAsiaTheme="majorEastAsia" w:hAnsiTheme="minorHAnsi" w:cstheme="minorHAnsi"/>
          <w:b/>
          <w:bCs/>
          <w:color w:val="365F91" w:themeColor="accent1" w:themeShade="BF"/>
          <w:sz w:val="28"/>
          <w:szCs w:val="28"/>
          <w:lang w:val="en-US"/>
        </w:rPr>
      </w:pPr>
      <w:r w:rsidRPr="00415347">
        <w:rPr>
          <w:rFonts w:asciiTheme="minorHAnsi" w:eastAsiaTheme="majorEastAsia" w:hAnsiTheme="minorHAnsi" w:cstheme="minorHAnsi"/>
          <w:b/>
          <w:bCs/>
          <w:color w:val="365F91" w:themeColor="accent1" w:themeShade="BF"/>
          <w:sz w:val="28"/>
          <w:szCs w:val="28"/>
          <w:lang w:val="en-US"/>
        </w:rPr>
        <w:t>PERCEPTION OF UNAH MARKETING STUDENTS ON THE EXPERIENCE AND BENEFITS OF TEAMWORK</w:t>
      </w:r>
    </w:p>
    <w:p w14:paraId="53F09AA1" w14:textId="77777777" w:rsidR="005A52D6" w:rsidRPr="005A52D6" w:rsidRDefault="005A52D6" w:rsidP="005A52D6">
      <w:pPr>
        <w:spacing w:line="360" w:lineRule="auto"/>
        <w:rPr>
          <w:rFonts w:asciiTheme="majorHAnsi" w:eastAsiaTheme="majorEastAsia" w:hAnsiTheme="majorHAnsi" w:cstheme="majorBidi"/>
          <w:b/>
          <w:bCs/>
          <w:color w:val="365F91" w:themeColor="accent1" w:themeShade="BF"/>
          <w:sz w:val="28"/>
          <w:szCs w:val="28"/>
          <w:lang w:val="en-US"/>
        </w:rPr>
      </w:pPr>
    </w:p>
    <w:p w14:paraId="398E1EBE" w14:textId="49BF3508" w:rsidR="00762B8F" w:rsidRPr="00415347" w:rsidRDefault="00762B8F" w:rsidP="005A52D6">
      <w:pPr>
        <w:spacing w:line="360" w:lineRule="auto"/>
        <w:rPr>
          <w:rFonts w:asciiTheme="minorHAnsi" w:eastAsiaTheme="majorEastAsia" w:hAnsiTheme="minorHAnsi" w:cstheme="minorHAnsi"/>
          <w:b/>
          <w:bCs/>
          <w:color w:val="4F81BD" w:themeColor="accent1"/>
          <w:sz w:val="26"/>
          <w:szCs w:val="26"/>
        </w:rPr>
      </w:pPr>
      <w:r w:rsidRPr="00415347">
        <w:rPr>
          <w:rFonts w:asciiTheme="minorHAnsi" w:eastAsiaTheme="majorEastAsia" w:hAnsiTheme="minorHAnsi" w:cstheme="minorHAnsi"/>
          <w:b/>
          <w:bCs/>
          <w:color w:val="4F81BD" w:themeColor="accent1"/>
          <w:sz w:val="26"/>
          <w:szCs w:val="26"/>
        </w:rPr>
        <w:t>Reina Carlota Lovo</w:t>
      </w:r>
      <w:r w:rsidR="00185049" w:rsidRPr="00415347">
        <w:rPr>
          <w:rFonts w:asciiTheme="minorHAnsi" w:eastAsiaTheme="majorEastAsia" w:hAnsiTheme="minorHAnsi" w:cstheme="minorHAnsi"/>
          <w:b/>
          <w:bCs/>
          <w:color w:val="4F81BD" w:themeColor="accent1"/>
          <w:sz w:val="26"/>
          <w:szCs w:val="26"/>
          <w:vertAlign w:val="superscript"/>
        </w:rPr>
        <w:t>1</w:t>
      </w:r>
      <w:r w:rsidR="005A52D6" w:rsidRPr="00415347">
        <w:rPr>
          <w:rFonts w:asciiTheme="minorHAnsi" w:eastAsiaTheme="majorEastAsia" w:hAnsiTheme="minorHAnsi" w:cstheme="minorHAnsi"/>
          <w:b/>
          <w:bCs/>
          <w:color w:val="4F81BD" w:themeColor="accent1"/>
          <w:sz w:val="26"/>
          <w:szCs w:val="26"/>
        </w:rPr>
        <w:t>;</w:t>
      </w:r>
      <w:r w:rsidRPr="00415347">
        <w:rPr>
          <w:rFonts w:asciiTheme="minorHAnsi" w:eastAsiaTheme="majorEastAsia" w:hAnsiTheme="minorHAnsi" w:cstheme="minorHAnsi"/>
          <w:b/>
          <w:bCs/>
          <w:color w:val="4F81BD" w:themeColor="accent1"/>
          <w:sz w:val="26"/>
          <w:szCs w:val="26"/>
        </w:rPr>
        <w:t xml:space="preserve"> </w:t>
      </w:r>
      <w:proofErr w:type="spellStart"/>
      <w:r w:rsidRPr="00415347">
        <w:rPr>
          <w:rFonts w:asciiTheme="minorHAnsi" w:eastAsiaTheme="majorEastAsia" w:hAnsiTheme="minorHAnsi" w:cstheme="minorHAnsi"/>
          <w:b/>
          <w:bCs/>
          <w:color w:val="4F81BD" w:themeColor="accent1"/>
          <w:sz w:val="26"/>
          <w:szCs w:val="26"/>
        </w:rPr>
        <w:t>Sunee</w:t>
      </w:r>
      <w:proofErr w:type="spellEnd"/>
      <w:r w:rsidRPr="00415347">
        <w:rPr>
          <w:rFonts w:asciiTheme="minorHAnsi" w:eastAsiaTheme="majorEastAsia" w:hAnsiTheme="minorHAnsi" w:cstheme="minorHAnsi"/>
          <w:b/>
          <w:bCs/>
          <w:color w:val="4F81BD" w:themeColor="accent1"/>
          <w:sz w:val="26"/>
          <w:szCs w:val="26"/>
        </w:rPr>
        <w:t xml:space="preserve"> </w:t>
      </w:r>
      <w:proofErr w:type="spellStart"/>
      <w:r w:rsidRPr="00415347">
        <w:rPr>
          <w:rFonts w:asciiTheme="minorHAnsi" w:eastAsiaTheme="majorEastAsia" w:hAnsiTheme="minorHAnsi" w:cstheme="minorHAnsi"/>
          <w:b/>
          <w:bCs/>
          <w:color w:val="4F81BD" w:themeColor="accent1"/>
          <w:sz w:val="26"/>
          <w:szCs w:val="26"/>
        </w:rPr>
        <w:t>Eiamwasant</w:t>
      </w:r>
      <w:proofErr w:type="spellEnd"/>
      <w:r w:rsidRPr="00415347">
        <w:rPr>
          <w:rFonts w:asciiTheme="minorHAnsi" w:eastAsiaTheme="majorEastAsia" w:hAnsiTheme="minorHAnsi" w:cstheme="minorHAnsi"/>
          <w:b/>
          <w:bCs/>
          <w:color w:val="4F81BD" w:themeColor="accent1"/>
          <w:sz w:val="26"/>
          <w:szCs w:val="26"/>
        </w:rPr>
        <w:t xml:space="preserve"> López</w:t>
      </w:r>
      <w:r w:rsidR="00185049" w:rsidRPr="00415347">
        <w:rPr>
          <w:rFonts w:asciiTheme="minorHAnsi" w:eastAsiaTheme="majorEastAsia" w:hAnsiTheme="minorHAnsi" w:cstheme="minorHAnsi"/>
          <w:b/>
          <w:bCs/>
          <w:color w:val="4F81BD" w:themeColor="accent1"/>
          <w:sz w:val="26"/>
          <w:szCs w:val="26"/>
          <w:vertAlign w:val="superscript"/>
        </w:rPr>
        <w:t>1</w:t>
      </w:r>
      <w:r w:rsidR="005A52D6" w:rsidRPr="00415347">
        <w:rPr>
          <w:rFonts w:asciiTheme="minorHAnsi" w:eastAsiaTheme="majorEastAsia" w:hAnsiTheme="minorHAnsi" w:cstheme="minorHAnsi"/>
          <w:b/>
          <w:bCs/>
          <w:color w:val="4F81BD" w:themeColor="accent1"/>
          <w:sz w:val="26"/>
          <w:szCs w:val="26"/>
        </w:rPr>
        <w:t xml:space="preserve">; </w:t>
      </w:r>
      <w:r w:rsidRPr="00415347">
        <w:rPr>
          <w:rFonts w:asciiTheme="minorHAnsi" w:eastAsiaTheme="majorEastAsia" w:hAnsiTheme="minorHAnsi" w:cstheme="minorHAnsi"/>
          <w:b/>
          <w:bCs/>
          <w:color w:val="4F81BD" w:themeColor="accent1"/>
          <w:sz w:val="26"/>
          <w:szCs w:val="26"/>
        </w:rPr>
        <w:t xml:space="preserve">Alex </w:t>
      </w:r>
      <w:proofErr w:type="spellStart"/>
      <w:r w:rsidRPr="00415347">
        <w:rPr>
          <w:rFonts w:asciiTheme="minorHAnsi" w:eastAsiaTheme="majorEastAsia" w:hAnsiTheme="minorHAnsi" w:cstheme="minorHAnsi"/>
          <w:b/>
          <w:bCs/>
          <w:color w:val="4F81BD" w:themeColor="accent1"/>
          <w:sz w:val="26"/>
          <w:szCs w:val="26"/>
        </w:rPr>
        <w:t>Alsides</w:t>
      </w:r>
      <w:proofErr w:type="spellEnd"/>
      <w:r w:rsidRPr="00415347">
        <w:rPr>
          <w:rFonts w:asciiTheme="minorHAnsi" w:eastAsiaTheme="majorEastAsia" w:hAnsiTheme="minorHAnsi" w:cstheme="minorHAnsi"/>
          <w:b/>
          <w:bCs/>
          <w:color w:val="4F81BD" w:themeColor="accent1"/>
          <w:sz w:val="26"/>
          <w:szCs w:val="26"/>
        </w:rPr>
        <w:t xml:space="preserve"> Aguilar Alvarado</w:t>
      </w:r>
      <w:r w:rsidR="00185049" w:rsidRPr="00415347">
        <w:rPr>
          <w:rFonts w:asciiTheme="minorHAnsi" w:eastAsiaTheme="majorEastAsia" w:hAnsiTheme="minorHAnsi" w:cstheme="minorHAnsi"/>
          <w:b/>
          <w:bCs/>
          <w:color w:val="4F81BD" w:themeColor="accent1"/>
          <w:sz w:val="26"/>
          <w:szCs w:val="26"/>
          <w:vertAlign w:val="superscript"/>
        </w:rPr>
        <w:t>1</w:t>
      </w:r>
      <w:r w:rsidR="005A52D6" w:rsidRPr="00415347">
        <w:rPr>
          <w:rFonts w:asciiTheme="minorHAnsi" w:eastAsiaTheme="majorEastAsia" w:hAnsiTheme="minorHAnsi" w:cstheme="minorHAnsi"/>
          <w:b/>
          <w:bCs/>
          <w:color w:val="4F81BD" w:themeColor="accent1"/>
          <w:sz w:val="26"/>
          <w:szCs w:val="26"/>
        </w:rPr>
        <w:t xml:space="preserve">; </w:t>
      </w:r>
      <w:r w:rsidRPr="00415347">
        <w:rPr>
          <w:rFonts w:asciiTheme="minorHAnsi" w:eastAsiaTheme="majorEastAsia" w:hAnsiTheme="minorHAnsi" w:cstheme="minorHAnsi"/>
          <w:b/>
          <w:bCs/>
          <w:color w:val="4F81BD" w:themeColor="accent1"/>
          <w:sz w:val="26"/>
          <w:szCs w:val="26"/>
        </w:rPr>
        <w:t>Mario Roberto Acevedo Amaya</w:t>
      </w:r>
      <w:r w:rsidR="00185049" w:rsidRPr="00415347">
        <w:rPr>
          <w:rFonts w:asciiTheme="minorHAnsi" w:eastAsiaTheme="majorEastAsia" w:hAnsiTheme="minorHAnsi" w:cstheme="minorHAnsi"/>
          <w:b/>
          <w:bCs/>
          <w:color w:val="4F81BD" w:themeColor="accent1"/>
          <w:sz w:val="26"/>
          <w:szCs w:val="26"/>
          <w:vertAlign w:val="superscript"/>
        </w:rPr>
        <w:t>1</w:t>
      </w:r>
      <w:r w:rsidR="005A52D6" w:rsidRPr="00415347">
        <w:rPr>
          <w:rFonts w:asciiTheme="minorHAnsi" w:eastAsiaTheme="majorEastAsia" w:hAnsiTheme="minorHAnsi" w:cstheme="minorHAnsi"/>
          <w:b/>
          <w:bCs/>
          <w:color w:val="4F81BD" w:themeColor="accent1"/>
          <w:sz w:val="26"/>
          <w:szCs w:val="26"/>
        </w:rPr>
        <w:t xml:space="preserve">; </w:t>
      </w:r>
      <w:r w:rsidRPr="00415347">
        <w:rPr>
          <w:rFonts w:asciiTheme="minorHAnsi" w:eastAsiaTheme="majorEastAsia" w:hAnsiTheme="minorHAnsi" w:cstheme="minorHAnsi"/>
          <w:b/>
          <w:bCs/>
          <w:color w:val="4F81BD" w:themeColor="accent1"/>
          <w:sz w:val="26"/>
          <w:szCs w:val="26"/>
        </w:rPr>
        <w:t>Edwin Fernando Pérez Figueroa</w:t>
      </w:r>
      <w:r w:rsidR="00185049" w:rsidRPr="00415347">
        <w:rPr>
          <w:rFonts w:asciiTheme="minorHAnsi" w:eastAsiaTheme="majorEastAsia" w:hAnsiTheme="minorHAnsi" w:cstheme="minorHAnsi"/>
          <w:b/>
          <w:bCs/>
          <w:color w:val="4F81BD" w:themeColor="accent1"/>
          <w:sz w:val="26"/>
          <w:szCs w:val="26"/>
          <w:vertAlign w:val="superscript"/>
        </w:rPr>
        <w:t>1</w:t>
      </w:r>
      <w:r w:rsidR="005A52D6" w:rsidRPr="00415347">
        <w:rPr>
          <w:rFonts w:asciiTheme="minorHAnsi" w:eastAsiaTheme="majorEastAsia" w:hAnsiTheme="minorHAnsi" w:cstheme="minorHAnsi"/>
          <w:b/>
          <w:bCs/>
          <w:color w:val="4F81BD" w:themeColor="accent1"/>
          <w:sz w:val="26"/>
          <w:szCs w:val="26"/>
        </w:rPr>
        <w:t xml:space="preserve">; </w:t>
      </w:r>
      <w:r w:rsidRPr="00415347">
        <w:rPr>
          <w:rFonts w:asciiTheme="minorHAnsi" w:eastAsiaTheme="majorEastAsia" w:hAnsiTheme="minorHAnsi" w:cstheme="minorHAnsi"/>
          <w:b/>
          <w:bCs/>
          <w:color w:val="4F81BD" w:themeColor="accent1"/>
          <w:sz w:val="26"/>
          <w:szCs w:val="26"/>
        </w:rPr>
        <w:t>Ingrid Montserrat Barahona Espinoza</w:t>
      </w:r>
      <w:r w:rsidR="00185049" w:rsidRPr="00415347">
        <w:rPr>
          <w:rFonts w:asciiTheme="minorHAnsi" w:eastAsiaTheme="majorEastAsia" w:hAnsiTheme="minorHAnsi" w:cstheme="minorHAnsi"/>
          <w:b/>
          <w:bCs/>
          <w:color w:val="4F81BD" w:themeColor="accent1"/>
          <w:sz w:val="26"/>
          <w:szCs w:val="26"/>
          <w:vertAlign w:val="superscript"/>
        </w:rPr>
        <w:t>1</w:t>
      </w:r>
    </w:p>
    <w:p w14:paraId="07C1CB8D" w14:textId="2206EB03" w:rsidR="00185049" w:rsidRPr="00567A73" w:rsidRDefault="00185049" w:rsidP="00185049">
      <w:pPr>
        <w:rPr>
          <w:rFonts w:ascii="Times New Roman" w:eastAsia="Times New Roman" w:hAnsi="Times New Roman" w:cs="Times New Roman"/>
          <w:b/>
          <w:bCs/>
          <w:i/>
          <w:color w:val="4F81BD" w:themeColor="accent1"/>
          <w:sz w:val="20"/>
          <w:szCs w:val="26"/>
        </w:rPr>
      </w:pPr>
      <w:r w:rsidRPr="00185049">
        <w:rPr>
          <w:rFonts w:ascii="Times New Roman" w:eastAsia="Times New Roman" w:hAnsi="Times New Roman" w:cs="Times New Roman"/>
          <w:b/>
          <w:bCs/>
          <w:i/>
          <w:color w:val="4F81BD" w:themeColor="accent1"/>
          <w:sz w:val="20"/>
          <w:szCs w:val="26"/>
          <w:vertAlign w:val="superscript"/>
        </w:rPr>
        <w:t>1</w:t>
      </w:r>
      <w:r w:rsidRPr="00567A73">
        <w:rPr>
          <w:rFonts w:ascii="Times New Roman" w:eastAsia="Times New Roman" w:hAnsi="Times New Roman" w:cs="Times New Roman"/>
          <w:b/>
          <w:bCs/>
          <w:i/>
          <w:color w:val="4F81BD" w:themeColor="accent1"/>
          <w:sz w:val="20"/>
          <w:szCs w:val="26"/>
        </w:rPr>
        <w:t xml:space="preserve">Universidad Nacional Autónoma de Hondura, Tegucigalpa, Honduras </w:t>
      </w:r>
    </w:p>
    <w:p w14:paraId="180FFF5E" w14:textId="77777777" w:rsidR="00762B8F" w:rsidRPr="00185049" w:rsidRDefault="00762B8F" w:rsidP="00762B8F">
      <w:pPr>
        <w:spacing w:line="360" w:lineRule="auto"/>
        <w:jc w:val="both"/>
        <w:rPr>
          <w:rFonts w:ascii="Arial" w:hAnsi="Arial" w:cs="Arial"/>
        </w:rPr>
      </w:pPr>
    </w:p>
    <w:p w14:paraId="38C47D2F" w14:textId="4C36CF88" w:rsidR="00762B8F" w:rsidRPr="00415347" w:rsidRDefault="005A52D6" w:rsidP="00762B8F">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t>RESUMEN</w:t>
      </w:r>
    </w:p>
    <w:p w14:paraId="65034B37" w14:textId="77777777" w:rsidR="00762B8F" w:rsidRPr="00415347" w:rsidRDefault="00762B8F" w:rsidP="00762B8F">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El aprendizaje colaborativo está asociado con la conformación de equipos de trabajo como parte de la planificación de las asignaturas para el trabajo de aula. Sin embargo, su funcionalidad no siempre tiene altos rendimientos en los procesos de enseñanza. En este sentido, la investigación tuvo por objetivo analizar la percepción de los estudiantes de la Carrera de Mercadotecnia CU-UNAH-Honduras sobre la experiencia y los beneficios del trabajo en equipo en el aula como una estrategia de enseñanza-aprendizaje colaborativo. Para ello, se llevó a cabo un estudio cuantitativo-descriptivo, de corte transversal. Se recolectó información mediante un instrumento estructurado a 331 estudiantes de 20 asignaturas de la carrera de Mercadotecnia de la UNAH. Los resultados demuestran que los estudiantes perciben el trabajo en equipo como  beneficioso y que consolida sus competencias profesionales, esto permite redefinir el concepto de trabajo en equipo, el cual no es solo colaborar de forma conjunta para conseguir una meta, sino que es el espacio de interacción con grupos mixtos, mejorar los canales de comunicación, interacción, intercambio de conocimientos, aprovechamiento del tiempo, mejorar su rendimiento académico, y fomentar un pensamiento crítico, aunque sus actividades no siempre suman a las evaluaciones y a los nuevos conocimientos. También se destaca que esta estrategia didáctica puede generar procesos internos de exclusión, de falta de cohesión e integración entre los participantes por desconocer sus perfiles personales y profesionales desde ámbitos sociales, psicológicos y pedagógicos.</w:t>
      </w:r>
    </w:p>
    <w:p w14:paraId="4A696056" w14:textId="77777777" w:rsidR="00762B8F" w:rsidRPr="00415347" w:rsidRDefault="00762B8F" w:rsidP="00762B8F">
      <w:pPr>
        <w:spacing w:line="360" w:lineRule="auto"/>
        <w:jc w:val="both"/>
        <w:rPr>
          <w:rFonts w:asciiTheme="minorHAnsi" w:hAnsiTheme="minorHAnsi" w:cstheme="minorHAnsi"/>
          <w:lang w:val="es-ES_tradnl"/>
        </w:rPr>
      </w:pPr>
    </w:p>
    <w:p w14:paraId="47A19789" w14:textId="77777777" w:rsidR="00762B8F" w:rsidRPr="00415347" w:rsidRDefault="00762B8F" w:rsidP="00762B8F">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Palabras clave: trabajo en equipo, estrategia didáctica, enseñanza-aprendizaje, mercadotecnia, educación universitaria.</w:t>
      </w:r>
    </w:p>
    <w:p w14:paraId="1D3F49E0" w14:textId="7D70D038" w:rsidR="00762B8F" w:rsidRPr="00415347" w:rsidRDefault="005A52D6" w:rsidP="00762B8F">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lastRenderedPageBreak/>
        <w:t>ABSTRACT</w:t>
      </w:r>
    </w:p>
    <w:p w14:paraId="2001C775" w14:textId="77777777" w:rsidR="00762B8F" w:rsidRPr="00415347" w:rsidRDefault="00762B8F" w:rsidP="00762B8F">
      <w:pPr>
        <w:spacing w:line="360" w:lineRule="auto"/>
        <w:jc w:val="both"/>
        <w:rPr>
          <w:rFonts w:asciiTheme="minorHAnsi" w:hAnsiTheme="minorHAnsi" w:cstheme="minorHAnsi"/>
          <w:lang w:val="en-US"/>
        </w:rPr>
      </w:pPr>
      <w:r w:rsidRPr="00415347">
        <w:rPr>
          <w:rFonts w:asciiTheme="minorHAnsi" w:hAnsiTheme="minorHAnsi" w:cstheme="minorHAnsi"/>
          <w:lang w:val="en-US"/>
        </w:rPr>
        <w:t>Collaborative learning evokes the participation of the teams formed in the planning of the classes. However, its functionality only sometimes has high returns in teaching processes. In this sense, the research aimed to analyze the CU-UNAH-Honduras Marketing Program students' perception of the experience and benefits of teamwork in the classroom as a collaborative teaching-learning strategy. For this purpose, we carry out a quantitative-descriptive, cross-sectional study. We collected information from 331 students from 20 subjects using a structured survey applied in the UNAH Marketing program. The results show that students perceive teamwork as beneficial and consolidates their professional skills; this allows them to redefine the concept of teamwork, which is not only working together to achieve a goal but also the space for interaction. Mixed groups improve communication channels, interaction, exchange of knowledge, use of time, improve academic performance, and encourage critical thinking. However, their activities only sometimes add to evaluations and new knowledge. We highlighted that this method could generate internal processes of exclusion, lack of cohesion, and integration among participants due to ignorance of their personal and professional profiles from social, psychological, and pedagogical areas.</w:t>
      </w:r>
    </w:p>
    <w:p w14:paraId="7F4D8601" w14:textId="77777777" w:rsidR="00762B8F" w:rsidRPr="00415347" w:rsidRDefault="00762B8F" w:rsidP="00762B8F">
      <w:pPr>
        <w:spacing w:line="360" w:lineRule="auto"/>
        <w:jc w:val="both"/>
        <w:rPr>
          <w:rFonts w:asciiTheme="minorHAnsi" w:hAnsiTheme="minorHAnsi" w:cstheme="minorHAnsi"/>
          <w:lang w:val="en-US"/>
        </w:rPr>
      </w:pPr>
    </w:p>
    <w:p w14:paraId="5C1ABE89" w14:textId="77777777" w:rsidR="00762B8F" w:rsidRPr="00415347" w:rsidRDefault="00762B8F" w:rsidP="00762B8F">
      <w:pPr>
        <w:spacing w:line="360" w:lineRule="auto"/>
        <w:jc w:val="both"/>
        <w:rPr>
          <w:rFonts w:asciiTheme="minorHAnsi" w:hAnsiTheme="minorHAnsi" w:cstheme="minorHAnsi"/>
          <w:lang w:val="en-US"/>
        </w:rPr>
      </w:pPr>
      <w:r w:rsidRPr="00415347">
        <w:rPr>
          <w:rFonts w:asciiTheme="minorHAnsi" w:hAnsiTheme="minorHAnsi" w:cstheme="minorHAnsi"/>
          <w:lang w:val="en-US"/>
        </w:rPr>
        <w:t>Keywords: teamwork, teaching-learning methodologies, marketing, higher education.</w:t>
      </w:r>
    </w:p>
    <w:p w14:paraId="090C7673" w14:textId="77777777" w:rsidR="00762B8F" w:rsidRPr="00DF6A59" w:rsidRDefault="00762B8F" w:rsidP="00762B8F">
      <w:pPr>
        <w:spacing w:line="360" w:lineRule="auto"/>
        <w:jc w:val="both"/>
        <w:rPr>
          <w:rFonts w:ascii="Arial" w:hAnsi="Arial" w:cs="Arial"/>
          <w:lang w:val="en-US"/>
        </w:rPr>
      </w:pPr>
    </w:p>
    <w:p w14:paraId="3E28C3BD" w14:textId="1AB26298"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t>INTRODUCCIÓN</w:t>
      </w:r>
    </w:p>
    <w:p w14:paraId="3CE9F8B6" w14:textId="77777777" w:rsidR="00762B8F" w:rsidRPr="00415347" w:rsidRDefault="00762B8F" w:rsidP="00762B8F">
      <w:pPr>
        <w:spacing w:line="360" w:lineRule="auto"/>
        <w:jc w:val="both"/>
        <w:rPr>
          <w:rFonts w:asciiTheme="minorHAnsi" w:hAnsiTheme="minorHAnsi" w:cstheme="minorHAnsi"/>
          <w:b/>
          <w:bCs/>
          <w:lang w:val="es-ES_tradnl"/>
        </w:rPr>
      </w:pPr>
      <w:r w:rsidRPr="00415347">
        <w:rPr>
          <w:rFonts w:asciiTheme="minorHAnsi" w:hAnsiTheme="minorHAnsi" w:cstheme="minorHAnsi"/>
          <w:b/>
          <w:bCs/>
          <w:lang w:val="es-ES_tradnl"/>
        </w:rPr>
        <w:t>1.1 Antecedentes</w:t>
      </w:r>
    </w:p>
    <w:p w14:paraId="76F729CB"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El aprendizaje colaborativo como estrategia didáctica y de trabajo evoca la participación de los grupos o equipos formados en la planificación, seguimiento y evaluación de las actividades para la producción de conocimientos, estudio de las realidades y demás procesos de formación. de tal forma que cada integrante del grupo juega un rol vital para la consolidación de las metas de trabajo propuestas en clase. Al trabajar en grupos o equipos, los estudiantes comprenden la necesidad de la ayuda mutua, consolidan valores de solidaridad, escucha tolerancia y reciprocidad</w:t>
      </w:r>
      <w:sdt>
        <w:sdtPr>
          <w:rPr>
            <w:rFonts w:asciiTheme="minorHAnsi" w:hAnsiTheme="minorHAnsi" w:cstheme="minorHAnsi"/>
            <w:lang w:val="es-ES_tradnl"/>
          </w:rPr>
          <w:id w:val="-1425346522"/>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Eni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(Ramirez &amp; Burbano, 2014)</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030B3C1F"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trabajo en equipo desde una visión académica, o como una estrategia de aprendizaje se concibe como aquella integración que mejora la capacidad de aprendizaje de los estudiantes, contribuye al desarrollo de perspectivas y habilidades integradoras, impulsa y mejora la confianza en sí mismos y les proporciona un mayor aprecio y tolerancia hacia sus compañeros de equipo </w:t>
      </w:r>
      <w:sdt>
        <w:sdtPr>
          <w:rPr>
            <w:rFonts w:asciiTheme="minorHAnsi" w:hAnsiTheme="minorHAnsi" w:cstheme="minorHAnsi"/>
            <w:lang w:val="es-ES_tradnl"/>
          </w:rPr>
          <w:id w:val="-2117900215"/>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Xyr08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(Xyrichis &amp; Ream, 2008)</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610E2FFA"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trabajo en equipo es más que la suma de las partes en las que los objetivos grupales están por encima de los objetivos individuales, y es considerado como un proceso básico de todo aprendizaje y fundamental </w:t>
      </w:r>
      <w:r w:rsidRPr="00415347">
        <w:rPr>
          <w:rFonts w:asciiTheme="minorHAnsi" w:hAnsiTheme="minorHAnsi" w:cstheme="minorHAnsi"/>
          <w:lang w:val="es-ES_tradnl"/>
        </w:rPr>
        <w:lastRenderedPageBreak/>
        <w:t xml:space="preserve">en cualquier proceso educativo que se aprecie </w:t>
      </w:r>
      <w:sdt>
        <w:sdtPr>
          <w:rPr>
            <w:rFonts w:asciiTheme="minorHAnsi" w:hAnsiTheme="minorHAnsi" w:cstheme="minorHAnsi"/>
            <w:lang w:val="es-ES_tradnl"/>
          </w:rPr>
          <w:id w:val="902106262"/>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Mon13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(Montalvo &amp; Martín, 2013)</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785364EF"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En un contexto académico el trabajo en equipo representa un modelo de aprendizaje interactivo que tiene por fin que los estudiantes construyan en conjunto, conjugando esfuerzos, talentos y competencias que les permitan logran objetivos en común</w:t>
      </w:r>
      <w:sdt>
        <w:sdtPr>
          <w:rPr>
            <w:rFonts w:asciiTheme="minorHAnsi" w:hAnsiTheme="minorHAnsi" w:cstheme="minorHAnsi"/>
            <w:lang w:val="es-ES_tradnl"/>
          </w:rPr>
          <w:id w:val="-42565383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Mar071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(Pérez, 2007)</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Por otro lado, el trabajo en equipo es considerada como una de las herramientas eficaces para llevar a cabo los aprendizajes y más aún aquellos basados en competencias. Es en este espacio donde los profesores adquieren roles colaborativos que responden al enfoque sociocultural o bien cooperativos que se relacionan directamente con la corriente de pensamiento Piagetiana del constructivismo</w:t>
      </w:r>
      <w:sdt>
        <w:sdtPr>
          <w:rPr>
            <w:rFonts w:asciiTheme="minorHAnsi" w:hAnsiTheme="minorHAnsi" w:cstheme="minorHAnsi"/>
            <w:lang w:val="es-ES_tradnl"/>
          </w:rPr>
          <w:id w:val="1718004424"/>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Mar071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(Pérez, 2007)</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ambas con el afán de conseguir el complemento entre saberes para mejores resultados y la eficiencia en los procesos de enseñanza-aprendizaje</w:t>
      </w:r>
      <w:sdt>
        <w:sdtPr>
          <w:rPr>
            <w:rFonts w:asciiTheme="minorHAnsi" w:hAnsiTheme="minorHAnsi" w:cstheme="minorHAnsi"/>
            <w:lang w:val="es-ES_tradnl"/>
          </w:rPr>
          <w:id w:val="202140174"/>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Gar22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(García, 2022)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325410DF" w14:textId="77777777" w:rsidR="00762B8F" w:rsidRPr="00415347" w:rsidRDefault="00762B8F" w:rsidP="00762B8F">
      <w:pPr>
        <w:pStyle w:val="Ttulo1"/>
        <w:spacing w:line="360" w:lineRule="auto"/>
        <w:rPr>
          <w:rFonts w:asciiTheme="minorHAnsi" w:hAnsiTheme="minorHAnsi" w:cstheme="minorHAnsi"/>
          <w:b/>
          <w:sz w:val="22"/>
          <w:szCs w:val="22"/>
          <w:lang w:val="es-ES_tradnl"/>
        </w:rPr>
      </w:pPr>
      <w:bookmarkStart w:id="0" w:name="_Toc168388772"/>
      <w:r w:rsidRPr="00415347">
        <w:rPr>
          <w:rFonts w:asciiTheme="minorHAnsi" w:hAnsiTheme="minorHAnsi" w:cstheme="minorHAnsi"/>
          <w:b/>
          <w:sz w:val="22"/>
          <w:szCs w:val="22"/>
          <w:lang w:val="es-ES_tradnl"/>
        </w:rPr>
        <w:t>1.2 Problema de Investigación</w:t>
      </w:r>
      <w:bookmarkEnd w:id="0"/>
    </w:p>
    <w:p w14:paraId="5E181227"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Considerando la revisión previa de la planificación didáctica por asignatura de la carrera de Mercadotecnia de la Universidad Nacional Autónoma de Honduras (UNAH), se ha podido constatar que una de las estrategias colaborativas de mayor uso por los docentes de esta carrera es el trabajo en equipo como estrategia de enseñanza -aprendizaje colaborativo, cuyo propósito es lograr maximizar la participación de los estudiantes y tener un impacto positivo en el aprendizaje. El trabajo colaborativo debe contribuir al logro de la interacción del equipo, a la construcción del conocimiento, los procesos de </w:t>
      </w:r>
      <w:proofErr w:type="spellStart"/>
      <w:r w:rsidRPr="00415347">
        <w:rPr>
          <w:rFonts w:asciiTheme="minorHAnsi" w:hAnsiTheme="minorHAnsi" w:cstheme="minorHAnsi"/>
          <w:lang w:val="es-ES_tradnl"/>
        </w:rPr>
        <w:t>dialogo</w:t>
      </w:r>
      <w:proofErr w:type="spellEnd"/>
      <w:r w:rsidRPr="00415347">
        <w:rPr>
          <w:rFonts w:asciiTheme="minorHAnsi" w:hAnsiTheme="minorHAnsi" w:cstheme="minorHAnsi"/>
          <w:lang w:val="es-ES_tradnl"/>
        </w:rPr>
        <w:t xml:space="preserve"> y negociación, la responsabilidad, las relaciones interpersonales y el reconocer que aprender más de lo que aprendería por sí solo, ya que permite el intercambio de información, mediante la interacción y la resolución de problemas. </w:t>
      </w:r>
    </w:p>
    <w:p w14:paraId="5C7D4585"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Con la investigación se pretendía conocer los factores que inciden en la realización del trabajo en equipo considerando si todos estos aspectos mencionados anteriormente se logran cimentar en los estudiantes, así como determinar si los integrantes de los equipos asumen la responsabilidad que esto conlleva desde su participación, colaboración y justa evaluación. En vista de lo anterior, la investigación tuvo por objetivos los siguientes:</w:t>
      </w:r>
    </w:p>
    <w:p w14:paraId="4CE0F9F9"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Determinar los factores que inciden en el trabajo en equipo como estrategia de aprendizaje colaborativo en estudiantes de la carrera de Mercadotecnia, Ciudad Universitaria, UNAH Honduras. A su vez, tiene por objetivos específicos; 1) Identificar los factores que influyen en el trabajo en equipo como estrategia de aprendizaje colaborativo. 2) Determinar los beneficios que perciben sobre el trabajo en equipo como estrategia de aprendizaje colaborativo los estudiantes de la carrera de mercadotecnia, y 3) Conocer el tipo de aprendizaje de los estudiantes de la carrera de Mercadotecnia adquirido a través del trabajo en equipo como estrategia de aprendizaje colaborativo.  </w:t>
      </w:r>
    </w:p>
    <w:p w14:paraId="6DE2AC8E"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lastRenderedPageBreak/>
        <w:t>La pregunta que sustenta la investigación es; ¿Cuál es la percepción de los estudiantes de la Carrera de Mercadotecnia CU-UNAH-Honduras sobre la experiencia y los beneficios del trabajo en equipo llevado a cabo en el aula como una estrategia didáctica de enseñanza-aprendizaje colaborativo?</w:t>
      </w:r>
    </w:p>
    <w:p w14:paraId="2C02C164" w14:textId="77777777" w:rsidR="00762B8F" w:rsidRPr="00415347" w:rsidRDefault="00762B8F" w:rsidP="00762B8F">
      <w:pPr>
        <w:pStyle w:val="Ttulo2"/>
        <w:spacing w:line="360" w:lineRule="auto"/>
        <w:jc w:val="both"/>
        <w:rPr>
          <w:rFonts w:asciiTheme="minorHAnsi" w:hAnsiTheme="minorHAnsi" w:cstheme="minorHAnsi"/>
          <w:b w:val="0"/>
          <w:bCs w:val="0"/>
          <w:lang w:val="es-ES_tradnl"/>
        </w:rPr>
      </w:pPr>
      <w:bookmarkStart w:id="1" w:name="_Toc168388776"/>
      <w:r w:rsidRPr="00415347">
        <w:rPr>
          <w:rFonts w:asciiTheme="minorHAnsi" w:hAnsiTheme="minorHAnsi" w:cstheme="minorHAnsi"/>
          <w:lang w:val="es-ES_tradnl"/>
        </w:rPr>
        <w:t>1.3 Justificación</w:t>
      </w:r>
      <w:bookmarkEnd w:id="1"/>
      <w:r w:rsidRPr="00415347">
        <w:rPr>
          <w:rFonts w:asciiTheme="minorHAnsi" w:hAnsiTheme="minorHAnsi" w:cstheme="minorHAnsi"/>
          <w:lang w:val="es-ES_tradnl"/>
        </w:rPr>
        <w:t xml:space="preserve"> </w:t>
      </w:r>
    </w:p>
    <w:p w14:paraId="00C1F246"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estudio nace de la necesidad de evaluar las condiciones actuales y la percepción que tienen los estudiantes cuando se someten a la metodología de aprendizaje mediante equipos de trabajo. La importancia del estudio se centra en conocer sí el método empleado en realidad ofrece a los estudiantes no solo una transferencia de conocimiento, sino que estos puedan afianzar sus habilidades y competencias al momento de interactuar bajo distintos escenarios con distintas personalidades, caracteres, emociones, condiciones, etc. </w:t>
      </w:r>
    </w:p>
    <w:p w14:paraId="2B780BD9"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Esto permitiría a los profesores de la carrera identificar aquellos puntos de mejora, que permitan una mayor participación de los estudiantes, enriquecer los aprendizajes y consolidar las habilidades y competencias de los estudiantes. También, con los resultados de la investigación, los profesores de la carrera de Mercadotecnia pueden mejorar sus prácticas en el aula en la asignación de trabajo grupal, al preparar previamente a los estudiantes para el reto del trabajo en equipo de esta forma los profesores podrían transformar las debilidades en situaciones positivas para la construcción del conocimiento.  Así mismo, la importancia de elevar las competencias de trabajo en equipo y habilidades interpersonales para una vida académica y profesional. </w:t>
      </w:r>
      <w:bookmarkStart w:id="2" w:name="_Toc168388777"/>
    </w:p>
    <w:p w14:paraId="376B41F3"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Finalmente, el artículo se encuentra organizado en 5 secciones; la sección 2 el fundamento teórico del estudio, en la sección 3 se da a conocer el proceso metodológico empleado para el desarrollo de la investigación, en la sección 4 se detallan los resultados del estudio hasta llegar a la discusión de estos, cerrando el documento con las conclusiones y recomendaciones que se derivaron de los análisis y la discusión de los hallazgos.</w:t>
      </w:r>
    </w:p>
    <w:p w14:paraId="28CDDC83" w14:textId="77777777" w:rsidR="00762B8F" w:rsidRPr="00415347" w:rsidRDefault="00762B8F" w:rsidP="00762B8F">
      <w:pPr>
        <w:spacing w:line="360" w:lineRule="auto"/>
        <w:ind w:firstLine="567"/>
        <w:jc w:val="both"/>
        <w:rPr>
          <w:rFonts w:asciiTheme="minorHAnsi" w:hAnsiTheme="minorHAnsi" w:cstheme="minorHAnsi"/>
          <w:lang w:val="es-ES_tradnl"/>
        </w:rPr>
      </w:pPr>
      <w:r w:rsidRPr="00415347">
        <w:rPr>
          <w:rFonts w:asciiTheme="minorHAnsi" w:hAnsiTheme="minorHAnsi" w:cstheme="minorHAnsi"/>
          <w:lang w:val="es-ES_tradnl"/>
        </w:rPr>
        <w:t xml:space="preserve">  </w:t>
      </w:r>
    </w:p>
    <w:p w14:paraId="7C91457C" w14:textId="77777777" w:rsidR="00762B8F" w:rsidRPr="00415347" w:rsidRDefault="00762B8F" w:rsidP="00762B8F">
      <w:pPr>
        <w:spacing w:line="360" w:lineRule="auto"/>
        <w:ind w:firstLine="567"/>
        <w:jc w:val="both"/>
        <w:rPr>
          <w:rFonts w:asciiTheme="minorHAnsi" w:hAnsiTheme="minorHAnsi" w:cstheme="minorHAnsi"/>
          <w:lang w:val="es-ES_tradnl"/>
        </w:rPr>
      </w:pPr>
    </w:p>
    <w:p w14:paraId="6C239337" w14:textId="77777777" w:rsidR="00762B8F" w:rsidRPr="00415347" w:rsidRDefault="00762B8F" w:rsidP="00762B8F">
      <w:pPr>
        <w:pStyle w:val="Ttulo1"/>
        <w:numPr>
          <w:ilvl w:val="0"/>
          <w:numId w:val="8"/>
        </w:numPr>
        <w:tabs>
          <w:tab w:val="num" w:pos="360"/>
        </w:tabs>
        <w:spacing w:line="360" w:lineRule="auto"/>
        <w:ind w:left="232" w:firstLine="0"/>
        <w:rPr>
          <w:rFonts w:asciiTheme="minorHAnsi" w:hAnsiTheme="minorHAnsi" w:cstheme="minorHAnsi"/>
          <w:b/>
          <w:bCs/>
          <w:sz w:val="22"/>
          <w:szCs w:val="22"/>
          <w:lang w:val="es-ES_tradnl"/>
        </w:rPr>
      </w:pPr>
      <w:r w:rsidRPr="00415347">
        <w:rPr>
          <w:rFonts w:asciiTheme="minorHAnsi" w:hAnsiTheme="minorHAnsi" w:cstheme="minorHAnsi"/>
          <w:b/>
          <w:bCs/>
          <w:sz w:val="22"/>
          <w:szCs w:val="22"/>
          <w:lang w:val="es-ES_tradnl"/>
        </w:rPr>
        <w:t>Referente Teórico</w:t>
      </w:r>
      <w:bookmarkEnd w:id="2"/>
      <w:r w:rsidRPr="00415347">
        <w:rPr>
          <w:rFonts w:asciiTheme="minorHAnsi" w:hAnsiTheme="minorHAnsi" w:cstheme="minorHAnsi"/>
          <w:b/>
          <w:bCs/>
          <w:sz w:val="22"/>
          <w:szCs w:val="22"/>
          <w:lang w:val="es-ES_tradnl"/>
        </w:rPr>
        <w:t xml:space="preserve"> </w:t>
      </w:r>
    </w:p>
    <w:p w14:paraId="2BD397D9" w14:textId="77777777" w:rsidR="00762B8F" w:rsidRPr="00415347" w:rsidRDefault="00762B8F" w:rsidP="00762B8F">
      <w:pPr>
        <w:spacing w:line="360" w:lineRule="auto"/>
        <w:jc w:val="both"/>
        <w:rPr>
          <w:rFonts w:asciiTheme="minorHAnsi" w:hAnsiTheme="minorHAnsi" w:cstheme="minorHAnsi"/>
          <w:b/>
          <w:bCs/>
          <w:lang w:val="es-ES_tradnl"/>
        </w:rPr>
      </w:pPr>
      <w:r w:rsidRPr="00415347">
        <w:rPr>
          <w:rFonts w:asciiTheme="minorHAnsi" w:eastAsia="Times New Roman" w:hAnsiTheme="minorHAnsi" w:cstheme="minorHAnsi"/>
          <w:b/>
          <w:bCs/>
          <w:lang w:val="es-ES_tradnl"/>
        </w:rPr>
        <w:t xml:space="preserve">2.1 Equipos de trabajo </w:t>
      </w:r>
    </w:p>
    <w:p w14:paraId="6F7524D7" w14:textId="77777777" w:rsidR="00762B8F" w:rsidRPr="00415347" w:rsidRDefault="00762B8F" w:rsidP="00C663D3">
      <w:pPr>
        <w:spacing w:line="360" w:lineRule="auto"/>
        <w:jc w:val="both"/>
        <w:rPr>
          <w:rFonts w:asciiTheme="minorHAnsi" w:eastAsia="Times New Roman" w:hAnsiTheme="minorHAnsi" w:cstheme="minorHAnsi"/>
          <w:lang w:val="es-ES_tradnl"/>
        </w:rPr>
      </w:pPr>
      <w:r w:rsidRPr="00415347">
        <w:rPr>
          <w:rFonts w:asciiTheme="minorHAnsi" w:eastAsia="Times New Roman" w:hAnsiTheme="minorHAnsi" w:cstheme="minorHAnsi"/>
          <w:lang w:val="es-ES_tradnl"/>
        </w:rPr>
        <w:t xml:space="preserve">En la literatura hay diversas conceptualizaciones acerca de los equipos de trabajo. Por lo general, se conciben como un pequeño grupo de empleados encargados de administrar y realizar tareas técnicas para entregar un producto o servicio a un cliente externo o interno. Todos los equipos laborales comparten la característica de estar constituidos por personas que trabajan juntas en colaboración y que poseen diferentes habilidades. </w:t>
      </w:r>
      <w:sdt>
        <w:sdtPr>
          <w:rPr>
            <w:rFonts w:asciiTheme="minorHAnsi" w:eastAsia="Times New Roman" w:hAnsiTheme="minorHAnsi" w:cstheme="minorHAnsi"/>
            <w:lang w:val="es-ES_tradnl"/>
          </w:rPr>
          <w:id w:val="794641843"/>
          <w:citation/>
        </w:sdtPr>
        <w:sdtContent>
          <w:r w:rsidRPr="00415347">
            <w:rPr>
              <w:rFonts w:asciiTheme="minorHAnsi" w:eastAsia="Times New Roman" w:hAnsiTheme="minorHAnsi" w:cstheme="minorHAnsi"/>
              <w:lang w:val="es-ES_tradnl"/>
            </w:rPr>
            <w:fldChar w:fldCharType="begin"/>
          </w:r>
          <w:r w:rsidRPr="00415347">
            <w:rPr>
              <w:rFonts w:asciiTheme="minorHAnsi" w:eastAsia="Times New Roman" w:hAnsiTheme="minorHAnsi" w:cstheme="minorHAnsi"/>
              <w:lang w:val="es-ES_tradnl"/>
            </w:rPr>
            <w:instrText xml:space="preserve"> CITATION ANd \l 18442 </w:instrText>
          </w:r>
          <w:r w:rsidRPr="00415347">
            <w:rPr>
              <w:rFonts w:asciiTheme="minorHAnsi" w:eastAsia="Times New Roman" w:hAnsiTheme="minorHAnsi" w:cstheme="minorHAnsi"/>
              <w:lang w:val="es-ES_tradnl"/>
            </w:rPr>
            <w:fldChar w:fldCharType="separate"/>
          </w:r>
          <w:r w:rsidRPr="00415347">
            <w:rPr>
              <w:rFonts w:asciiTheme="minorHAnsi" w:eastAsia="Times New Roman" w:hAnsiTheme="minorHAnsi" w:cstheme="minorHAnsi"/>
              <w:noProof/>
              <w:lang w:val="es-ES_tradnl"/>
            </w:rPr>
            <w:t>(Dubrin, 2008)</w:t>
          </w:r>
          <w:r w:rsidRPr="00415347">
            <w:rPr>
              <w:rFonts w:asciiTheme="minorHAnsi" w:eastAsia="Times New Roman" w:hAnsiTheme="minorHAnsi" w:cstheme="minorHAnsi"/>
              <w:lang w:val="es-ES_tradnl"/>
            </w:rPr>
            <w:fldChar w:fldCharType="end"/>
          </w:r>
        </w:sdtContent>
      </w:sdt>
    </w:p>
    <w:p w14:paraId="7C13311B" w14:textId="77777777" w:rsidR="00762B8F" w:rsidRPr="00415347" w:rsidRDefault="00762B8F" w:rsidP="00C663D3">
      <w:pPr>
        <w:spacing w:line="360" w:lineRule="auto"/>
        <w:jc w:val="both"/>
        <w:rPr>
          <w:rFonts w:asciiTheme="minorHAnsi" w:eastAsia="Times New Roman" w:hAnsiTheme="minorHAnsi" w:cstheme="minorHAnsi"/>
          <w:lang w:val="es-ES_tradnl"/>
        </w:rPr>
      </w:pPr>
      <w:r w:rsidRPr="00415347">
        <w:rPr>
          <w:rFonts w:asciiTheme="minorHAnsi" w:eastAsia="Times New Roman" w:hAnsiTheme="minorHAnsi" w:cstheme="minorHAnsi"/>
          <w:lang w:val="es-ES_tradnl"/>
        </w:rPr>
        <w:lastRenderedPageBreak/>
        <w:t xml:space="preserve">Los grupos siempre han constituido los ladrillos de las organizaciones, pero en fecha reciente han ido cobrando una mayor importancia como la unidad básica de organización del trabajo. En un intento por hacer frente a los numerosos cambios ocurridos en el mundo laboral, muchas organizaciones les han otorgado a los grupos una mayor independencia y flexibilidad. Por otra parte, los equipos se ven obligados con frecuencia a trabajar más de cerca con clientes y proveedores. La creciente aceptación de los equipos indica que el trabajo de grupo ofrece muchas ventajas. Sin embargo, es conveniente especificar algunas de estas ventajas y también examinar los problemas potenciales de los grupos. Tener conocimiento de los posibles escollos puede ayudar a una persona a evitarlos. Las mismas ventajas y desventajas se aplican también a la toma conjunta de decisiones, Trabajar en grupo y tomar decisiones de manera conjunta ofrecen varias ventajas en comparación con la actividad individual </w:t>
      </w:r>
      <w:sdt>
        <w:sdtPr>
          <w:rPr>
            <w:rFonts w:asciiTheme="minorHAnsi" w:eastAsia="Times New Roman" w:hAnsiTheme="minorHAnsi" w:cstheme="minorHAnsi"/>
            <w:lang w:val="es-ES_tradnl"/>
          </w:rPr>
          <w:id w:val="-1514835275"/>
          <w:citation/>
        </w:sdtPr>
        <w:sdtContent>
          <w:r w:rsidRPr="00415347">
            <w:rPr>
              <w:rFonts w:asciiTheme="minorHAnsi" w:eastAsia="Times New Roman" w:hAnsiTheme="minorHAnsi" w:cstheme="minorHAnsi"/>
              <w:lang w:val="es-ES_tradnl"/>
            </w:rPr>
            <w:fldChar w:fldCharType="begin"/>
          </w:r>
          <w:r w:rsidRPr="00415347">
            <w:rPr>
              <w:rFonts w:asciiTheme="minorHAnsi" w:eastAsia="Times New Roman" w:hAnsiTheme="minorHAnsi" w:cstheme="minorHAnsi"/>
              <w:lang w:val="es-ES_tradnl"/>
            </w:rPr>
            <w:instrText xml:space="preserve"> CITATION Dau03 \l 1034 </w:instrText>
          </w:r>
          <w:r w:rsidRPr="00415347">
            <w:rPr>
              <w:rFonts w:asciiTheme="minorHAnsi" w:eastAsia="Times New Roman" w:hAnsiTheme="minorHAnsi" w:cstheme="minorHAnsi"/>
              <w:lang w:val="es-ES_tradnl"/>
            </w:rPr>
            <w:fldChar w:fldCharType="separate"/>
          </w:r>
          <w:r w:rsidRPr="00415347">
            <w:rPr>
              <w:rFonts w:asciiTheme="minorHAnsi" w:eastAsia="Times New Roman" w:hAnsiTheme="minorHAnsi" w:cstheme="minorHAnsi"/>
              <w:noProof/>
              <w:lang w:val="es-ES_tradnl"/>
            </w:rPr>
            <w:t xml:space="preserve"> (Dauder &amp; Bilbao, 2003)</w:t>
          </w:r>
          <w:r w:rsidRPr="00415347">
            <w:rPr>
              <w:rFonts w:asciiTheme="minorHAnsi" w:eastAsia="Times New Roman" w:hAnsiTheme="minorHAnsi" w:cstheme="minorHAnsi"/>
              <w:lang w:val="es-ES_tradnl"/>
            </w:rPr>
            <w:fldChar w:fldCharType="end"/>
          </w:r>
        </w:sdtContent>
      </w:sdt>
      <w:r w:rsidRPr="00415347">
        <w:rPr>
          <w:rFonts w:asciiTheme="minorHAnsi" w:eastAsia="Times New Roman" w:hAnsiTheme="minorHAnsi" w:cstheme="minorHAnsi"/>
          <w:lang w:val="es-ES_tradnl"/>
        </w:rPr>
        <w:t xml:space="preserve">. </w:t>
      </w:r>
    </w:p>
    <w:p w14:paraId="074FD352" w14:textId="77777777" w:rsidR="00762B8F" w:rsidRPr="00415347" w:rsidRDefault="00762B8F" w:rsidP="00C663D3">
      <w:pPr>
        <w:spacing w:line="360" w:lineRule="auto"/>
        <w:jc w:val="both"/>
        <w:rPr>
          <w:rFonts w:asciiTheme="minorHAnsi" w:eastAsia="Times New Roman" w:hAnsiTheme="minorHAnsi" w:cstheme="minorHAnsi"/>
          <w:lang w:val="es-ES_tradnl"/>
        </w:rPr>
      </w:pPr>
      <w:r w:rsidRPr="00415347">
        <w:rPr>
          <w:rFonts w:asciiTheme="minorHAnsi" w:eastAsia="Times New Roman" w:hAnsiTheme="minorHAnsi" w:cstheme="minorHAnsi"/>
          <w:lang w:val="es-ES_tradnl"/>
        </w:rPr>
        <w:t>La actividad grupal plantea algunas posibles desventajas tanto para los individuos como para la organización. En ocasiones, los equipos y otros tipos de grupos pierden tiempo porque hablan demasiado y actúan poco.</w:t>
      </w:r>
      <w:r w:rsidRPr="00415347">
        <w:rPr>
          <w:rFonts w:asciiTheme="minorHAnsi" w:hAnsiTheme="minorHAnsi" w:cstheme="minorHAnsi"/>
          <w:lang w:val="es-ES_tradnl"/>
        </w:rPr>
        <w:t xml:space="preserve"> </w:t>
      </w:r>
      <w:r w:rsidRPr="00415347">
        <w:rPr>
          <w:rFonts w:asciiTheme="minorHAnsi" w:eastAsia="Times New Roman" w:hAnsiTheme="minorHAnsi" w:cstheme="minorHAnsi"/>
          <w:lang w:val="es-ES_tradnl"/>
        </w:rPr>
        <w:t>A menos que se tenga sumo cuidado en asignar un trabajo específico a cada uno de los integrantes del equipo, una persona que carece de motivación puede a menudo arreglárselas para no contribuir de manera equitativa al esfuerzo del grupo. Holgazanería social es el término que se emplea en psicología para designar la actitud de tratar de evadir la responsabilidad individual en un entorno de grupo. Esto se refiere a una manifestación de la influencia grupal que consiste en la reducción del esfuerzo y motivación de cada uno de los miembros del grupo en su contribución con las actividades o tareas asignadas cuando su rendimiento individual no puede ser observado, cuanto más grande es el grupo, más evidente es la posibilidad de reducir el esfuerzo sin ser descubierto</w:t>
      </w:r>
      <w:sdt>
        <w:sdtPr>
          <w:rPr>
            <w:rFonts w:asciiTheme="minorHAnsi" w:eastAsia="Times New Roman" w:hAnsiTheme="minorHAnsi" w:cstheme="minorHAnsi"/>
            <w:lang w:val="es-ES_tradnl"/>
          </w:rPr>
          <w:id w:val="-1519686860"/>
          <w:citation/>
        </w:sdtPr>
        <w:sdtContent>
          <w:r w:rsidRPr="00415347">
            <w:rPr>
              <w:rFonts w:asciiTheme="minorHAnsi" w:eastAsia="Times New Roman" w:hAnsiTheme="minorHAnsi" w:cstheme="minorHAnsi"/>
              <w:lang w:val="es-ES_tradnl"/>
            </w:rPr>
            <w:fldChar w:fldCharType="begin"/>
          </w:r>
          <w:r w:rsidRPr="00415347">
            <w:rPr>
              <w:rFonts w:asciiTheme="minorHAnsi" w:eastAsia="Times New Roman" w:hAnsiTheme="minorHAnsi" w:cstheme="minorHAnsi"/>
              <w:lang w:val="es-ES_tradnl"/>
            </w:rPr>
            <w:instrText xml:space="preserve"> CITATION Dau03 \l 1034 </w:instrText>
          </w:r>
          <w:r w:rsidRPr="00415347">
            <w:rPr>
              <w:rFonts w:asciiTheme="minorHAnsi" w:eastAsia="Times New Roman" w:hAnsiTheme="minorHAnsi" w:cstheme="minorHAnsi"/>
              <w:lang w:val="es-ES_tradnl"/>
            </w:rPr>
            <w:fldChar w:fldCharType="separate"/>
          </w:r>
          <w:r w:rsidRPr="00415347">
            <w:rPr>
              <w:rFonts w:asciiTheme="minorHAnsi" w:eastAsia="Times New Roman" w:hAnsiTheme="minorHAnsi" w:cstheme="minorHAnsi"/>
              <w:noProof/>
              <w:lang w:val="es-ES_tradnl"/>
            </w:rPr>
            <w:t xml:space="preserve"> (Dauder &amp; Bilbao, 2003)</w:t>
          </w:r>
          <w:r w:rsidRPr="00415347">
            <w:rPr>
              <w:rFonts w:asciiTheme="minorHAnsi" w:eastAsia="Times New Roman" w:hAnsiTheme="minorHAnsi" w:cstheme="minorHAnsi"/>
              <w:lang w:val="es-ES_tradnl"/>
            </w:rPr>
            <w:fldChar w:fldCharType="end"/>
          </w:r>
        </w:sdtContent>
      </w:sdt>
      <w:r w:rsidRPr="00415347">
        <w:rPr>
          <w:rFonts w:asciiTheme="minorHAnsi" w:eastAsia="Times New Roman" w:hAnsiTheme="minorHAnsi" w:cstheme="minorHAnsi"/>
          <w:lang w:val="es-ES_tradnl"/>
        </w:rPr>
        <w:t>.</w:t>
      </w:r>
    </w:p>
    <w:p w14:paraId="1C6AA3AB" w14:textId="77777777" w:rsidR="00762B8F" w:rsidRPr="00415347" w:rsidRDefault="00762B8F" w:rsidP="00C663D3">
      <w:pPr>
        <w:spacing w:line="360" w:lineRule="auto"/>
        <w:jc w:val="both"/>
        <w:rPr>
          <w:rFonts w:asciiTheme="minorHAnsi" w:eastAsia="Times New Roman" w:hAnsiTheme="minorHAnsi" w:cstheme="minorHAnsi"/>
          <w:lang w:val="es-ES_tradnl"/>
        </w:rPr>
      </w:pPr>
      <w:r w:rsidRPr="00415347">
        <w:rPr>
          <w:rFonts w:asciiTheme="minorHAnsi" w:eastAsia="Times New Roman" w:hAnsiTheme="minorHAnsi" w:cstheme="minorHAnsi"/>
          <w:lang w:val="es-ES_tradnl"/>
        </w:rPr>
        <w:t>Una desventaja bien documentada de tomar decisiones en grupo es el pensamiento grupal, el menoscabo de la eficiencia intelectual, de la comprobación de la realidad y del criterio moral en favor de la solidaridad del grupo. En términos sencillos, el pensamiento grupal es una forma extrema de consenso.</w:t>
      </w:r>
      <w:r w:rsidRPr="00415347">
        <w:rPr>
          <w:rFonts w:asciiTheme="minorHAnsi" w:hAnsiTheme="minorHAnsi" w:cstheme="minorHAnsi"/>
          <w:lang w:val="es-ES_tradnl"/>
        </w:rPr>
        <w:t xml:space="preserve"> </w:t>
      </w:r>
      <w:r w:rsidRPr="00415347">
        <w:rPr>
          <w:rFonts w:asciiTheme="minorHAnsi" w:eastAsia="Times New Roman" w:hAnsiTheme="minorHAnsi" w:cstheme="minorHAnsi"/>
          <w:lang w:val="es-ES_tradnl"/>
        </w:rPr>
        <w:t>La toma de decisiones en grupo es el proceso de llegar a una determinación basada en la retroalimentación suministrada por más de un individuo. Es posible que la mayoría de las personas que participan en la resolución de problemas en grupo compartan el mismo objetivo al estar de acuerdo en una solución y al tomar una decisión</w:t>
      </w:r>
      <w:r w:rsidRPr="00415347">
        <w:rPr>
          <w:rFonts w:asciiTheme="minorHAnsi" w:hAnsiTheme="minorHAnsi" w:cstheme="minorHAnsi"/>
          <w:lang w:val="es-ES_tradnl"/>
        </w:rPr>
        <w:t xml:space="preserve">. </w:t>
      </w:r>
      <w:r w:rsidRPr="00415347">
        <w:rPr>
          <w:rFonts w:asciiTheme="minorHAnsi" w:eastAsia="Times New Roman" w:hAnsiTheme="minorHAnsi" w:cstheme="minorHAnsi"/>
          <w:lang w:val="es-ES_tradnl"/>
        </w:rPr>
        <w:t xml:space="preserve">Cuando los miembros de un equipo se reúnen para resolver un problema, por lo general discuten el asunto en lugar de poner en práctica las técnicas formales de resolución de problemas. Algunos integrantes del equipo pueden tratar de esclarecer la verdadera naturaleza del problema y a continuación se inicia la búsqueda de una solución aceptable, motivando de esta manera la innovación desde estos espacios de enseñanza. </w:t>
      </w:r>
      <w:sdt>
        <w:sdtPr>
          <w:rPr>
            <w:rFonts w:asciiTheme="minorHAnsi" w:eastAsia="Times New Roman" w:hAnsiTheme="minorHAnsi" w:cstheme="minorHAnsi"/>
            <w:lang w:val="es-ES_tradnl"/>
          </w:rPr>
          <w:id w:val="-1542511599"/>
          <w:citation/>
        </w:sdtPr>
        <w:sdtContent>
          <w:r w:rsidRPr="00415347">
            <w:rPr>
              <w:rFonts w:asciiTheme="minorHAnsi" w:eastAsia="Times New Roman" w:hAnsiTheme="minorHAnsi" w:cstheme="minorHAnsi"/>
              <w:lang w:val="es-ES_tradnl"/>
            </w:rPr>
            <w:fldChar w:fldCharType="begin"/>
          </w:r>
          <w:r w:rsidRPr="00415347">
            <w:rPr>
              <w:rFonts w:asciiTheme="minorHAnsi" w:eastAsia="Times New Roman" w:hAnsiTheme="minorHAnsi" w:cstheme="minorHAnsi"/>
              <w:lang w:val="es-ES_tradnl"/>
            </w:rPr>
            <w:instrText xml:space="preserve">CITATION ANd \l 18442 </w:instrText>
          </w:r>
          <w:r w:rsidRPr="00415347">
            <w:rPr>
              <w:rFonts w:asciiTheme="minorHAnsi" w:eastAsia="Times New Roman" w:hAnsiTheme="minorHAnsi" w:cstheme="minorHAnsi"/>
              <w:lang w:val="es-ES_tradnl"/>
            </w:rPr>
            <w:fldChar w:fldCharType="separate"/>
          </w:r>
          <w:r w:rsidRPr="00415347">
            <w:rPr>
              <w:rFonts w:asciiTheme="minorHAnsi" w:eastAsia="Times New Roman" w:hAnsiTheme="minorHAnsi" w:cstheme="minorHAnsi"/>
              <w:noProof/>
              <w:lang w:val="es-ES_tradnl"/>
            </w:rPr>
            <w:t>(Dubrin, 2008)</w:t>
          </w:r>
          <w:r w:rsidRPr="00415347">
            <w:rPr>
              <w:rFonts w:asciiTheme="minorHAnsi" w:eastAsia="Times New Roman" w:hAnsiTheme="minorHAnsi" w:cstheme="minorHAnsi"/>
              <w:lang w:val="es-ES_tradnl"/>
            </w:rPr>
            <w:fldChar w:fldCharType="end"/>
          </w:r>
        </w:sdtContent>
      </w:sdt>
    </w:p>
    <w:p w14:paraId="42159769" w14:textId="77777777" w:rsidR="00762B8F" w:rsidRPr="00415347" w:rsidRDefault="00762B8F" w:rsidP="00762B8F">
      <w:pPr>
        <w:spacing w:line="360" w:lineRule="auto"/>
        <w:jc w:val="both"/>
        <w:rPr>
          <w:rFonts w:asciiTheme="minorHAnsi" w:hAnsiTheme="minorHAnsi" w:cstheme="minorHAnsi"/>
          <w:b/>
          <w:bCs/>
          <w:lang w:val="es-ES_tradnl"/>
        </w:rPr>
      </w:pPr>
      <w:r w:rsidRPr="00415347">
        <w:rPr>
          <w:rFonts w:asciiTheme="minorHAnsi" w:hAnsiTheme="minorHAnsi" w:cstheme="minorHAnsi"/>
          <w:b/>
          <w:bCs/>
          <w:lang w:val="es-ES_tradnl"/>
        </w:rPr>
        <w:t>2.2 Posición teórica</w:t>
      </w:r>
    </w:p>
    <w:p w14:paraId="515E6B23"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lastRenderedPageBreak/>
        <w:t xml:space="preserve">Los grupos de trabajo a lo largo de la historia han sido estudiados a partir de ocho categorías de estudios; 1. Enfoques socio psicológicos, 2. Enfoques sociotécnicos, 3. Enfoques ecológicos, 4. Enfoque en el recurso humano, 5. Enfoques tecnológicos, 6. Enfoques de ciclos de vida, 7. Enfoque orientado a tareas y 8. Enfoques integradores </w:t>
      </w:r>
      <w:sdt>
        <w:sdtPr>
          <w:rPr>
            <w:rFonts w:asciiTheme="minorHAnsi" w:hAnsiTheme="minorHAnsi" w:cstheme="minorHAnsi"/>
            <w:lang w:val="es-ES_tradnl"/>
          </w:rPr>
          <w:id w:val="-2142718979"/>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Syc06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(Sycara &amp; Sukthankar, 2006)</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De manera específica, el estudio del trabajo colaborativo puede como estrategia de aprendizaje abordarse de múltiples teorías de aprendizaje en el aula, entre ellas se encuentran </w:t>
      </w:r>
      <w:sdt>
        <w:sdtPr>
          <w:rPr>
            <w:rFonts w:asciiTheme="minorHAnsi" w:hAnsiTheme="minorHAnsi" w:cstheme="minorHAnsi"/>
            <w:lang w:val="es-ES_tradnl"/>
          </w:rPr>
          <w:id w:val="-2002030136"/>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Xyr08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(Xyrichis &amp; Ream, 2008)</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2E410F4F" w14:textId="77777777" w:rsidR="00762B8F" w:rsidRPr="00415347" w:rsidRDefault="00762B8F" w:rsidP="00762B8F">
      <w:pPr>
        <w:pStyle w:val="Prrafodelista"/>
        <w:widowControl/>
        <w:numPr>
          <w:ilvl w:val="0"/>
          <w:numId w:val="7"/>
        </w:numPr>
        <w:autoSpaceDE/>
        <w:autoSpaceDN/>
        <w:spacing w:line="360" w:lineRule="auto"/>
        <w:contextualSpacing/>
        <w:jc w:val="both"/>
        <w:rPr>
          <w:rFonts w:asciiTheme="minorHAnsi" w:hAnsiTheme="minorHAnsi" w:cstheme="minorHAnsi"/>
          <w:lang w:val="es-ES_tradnl"/>
        </w:rPr>
      </w:pPr>
      <w:r w:rsidRPr="00415347">
        <w:rPr>
          <w:rFonts w:asciiTheme="minorHAnsi" w:hAnsiTheme="minorHAnsi" w:cstheme="minorHAnsi"/>
          <w:lang w:val="es-ES_tradnl"/>
        </w:rPr>
        <w:t xml:space="preserve">Teoría de la formación de equipos de </w:t>
      </w:r>
      <w:proofErr w:type="spellStart"/>
      <w:r w:rsidRPr="00415347">
        <w:rPr>
          <w:rFonts w:asciiTheme="minorHAnsi" w:hAnsiTheme="minorHAnsi" w:cstheme="minorHAnsi"/>
          <w:lang w:val="es-ES_tradnl"/>
        </w:rPr>
        <w:t>Tuckman</w:t>
      </w:r>
      <w:proofErr w:type="spellEnd"/>
      <w:r w:rsidRPr="00415347">
        <w:rPr>
          <w:rFonts w:asciiTheme="minorHAnsi" w:hAnsiTheme="minorHAnsi" w:cstheme="minorHAnsi"/>
          <w:lang w:val="es-ES_tradnl"/>
        </w:rPr>
        <w:t xml:space="preserve"> (1965); es un modelo de desarrollo de equipos cuyas etapas son: Formación, Enfrentamiento, Normalización, Desempeño y Finalización. Es empleado para el desarrollo de grupos agiles y explica el desarrollo de equipos de innovación y emprendimiento </w:t>
      </w:r>
      <w:sdt>
        <w:sdtPr>
          <w:rPr>
            <w:rFonts w:asciiTheme="minorHAnsi" w:hAnsiTheme="minorHAnsi" w:cstheme="minorHAnsi"/>
            <w:lang w:val="es-ES_tradnl"/>
          </w:rPr>
          <w:id w:val="-852416569"/>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Wei13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(Weinstein, Morton, Taras, &amp; Reznik, 2013)</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10F50B44" w14:textId="77777777" w:rsidR="00762B8F" w:rsidRPr="00415347" w:rsidRDefault="00762B8F" w:rsidP="00762B8F">
      <w:pPr>
        <w:pStyle w:val="Prrafodelista"/>
        <w:widowControl/>
        <w:numPr>
          <w:ilvl w:val="0"/>
          <w:numId w:val="7"/>
        </w:numPr>
        <w:autoSpaceDE/>
        <w:autoSpaceDN/>
        <w:spacing w:line="360" w:lineRule="auto"/>
        <w:contextualSpacing/>
        <w:jc w:val="both"/>
        <w:rPr>
          <w:rFonts w:asciiTheme="minorHAnsi" w:hAnsiTheme="minorHAnsi" w:cstheme="minorHAnsi"/>
          <w:lang w:val="es-ES_tradnl"/>
        </w:rPr>
      </w:pPr>
      <w:r w:rsidRPr="00415347">
        <w:rPr>
          <w:rFonts w:asciiTheme="minorHAnsi" w:hAnsiTheme="minorHAnsi" w:cstheme="minorHAnsi"/>
          <w:lang w:val="es-ES_tradnl"/>
        </w:rPr>
        <w:t xml:space="preserve">Teoría de la atribución de Fritz Heider (1958); empleada como una vía para la mejora de las motivaciones y comportamiento de los estudiantes, comprendiendo sus dinámicas, estados y estrés </w:t>
      </w:r>
      <w:sdt>
        <w:sdtPr>
          <w:rPr>
            <w:rFonts w:asciiTheme="minorHAnsi" w:hAnsiTheme="minorHAnsi" w:cstheme="minorHAnsi"/>
            <w:lang w:val="es-ES_tradnl"/>
          </w:rPr>
          <w:id w:val="-2007348838"/>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Gar92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(Thomas, 1992)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23BDE0B5" w14:textId="77777777" w:rsidR="00762B8F" w:rsidRPr="00415347" w:rsidRDefault="00762B8F" w:rsidP="00762B8F">
      <w:pPr>
        <w:pStyle w:val="Prrafodelista"/>
        <w:widowControl/>
        <w:numPr>
          <w:ilvl w:val="0"/>
          <w:numId w:val="7"/>
        </w:numPr>
        <w:autoSpaceDE/>
        <w:autoSpaceDN/>
        <w:spacing w:line="360" w:lineRule="auto"/>
        <w:contextualSpacing/>
        <w:jc w:val="both"/>
        <w:rPr>
          <w:rFonts w:asciiTheme="minorHAnsi" w:hAnsiTheme="minorHAnsi" w:cstheme="minorHAnsi"/>
          <w:lang w:val="es-ES_tradnl"/>
        </w:rPr>
      </w:pPr>
      <w:r w:rsidRPr="00415347">
        <w:rPr>
          <w:rFonts w:asciiTheme="minorHAnsi" w:hAnsiTheme="minorHAnsi" w:cstheme="minorHAnsi"/>
          <w:lang w:val="es-ES_tradnl"/>
        </w:rPr>
        <w:t>Teoría de Roles de equipo (1981); flexibiliza la estructura grupal, dando a los individuos una mayor responsabilidad en la definición y en la evaluación de su rol. Cada estudiante según sus competencias, fortalezas, habilidades, conocimientos y experiencias define su rol</w:t>
      </w:r>
      <w:sdt>
        <w:sdtPr>
          <w:rPr>
            <w:rFonts w:asciiTheme="minorHAnsi" w:hAnsiTheme="minorHAnsi" w:cstheme="minorHAnsi"/>
            <w:lang w:val="es-ES_tradnl"/>
          </w:rPr>
          <w:id w:val="1340195721"/>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Ait03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(Aritzeta &amp; Ayestarán, 2003)</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466251A7" w14:textId="77777777" w:rsidR="00762B8F" w:rsidRPr="00415347" w:rsidRDefault="00762B8F" w:rsidP="00C663D3">
      <w:pPr>
        <w:pStyle w:val="Prrafodelista"/>
        <w:widowControl/>
        <w:numPr>
          <w:ilvl w:val="0"/>
          <w:numId w:val="7"/>
        </w:numPr>
        <w:shd w:val="clear" w:color="auto" w:fill="FFFFFF" w:themeFill="background1"/>
        <w:autoSpaceDE/>
        <w:autoSpaceDN/>
        <w:spacing w:line="360" w:lineRule="auto"/>
        <w:ind w:left="0"/>
        <w:contextualSpacing/>
        <w:jc w:val="both"/>
        <w:rPr>
          <w:rFonts w:asciiTheme="minorHAnsi" w:hAnsiTheme="minorHAnsi" w:cstheme="minorHAnsi"/>
          <w:lang w:val="es-ES_tradnl"/>
        </w:rPr>
      </w:pPr>
      <w:r w:rsidRPr="00415347">
        <w:rPr>
          <w:rFonts w:asciiTheme="minorHAnsi" w:hAnsiTheme="minorHAnsi" w:cstheme="minorHAnsi"/>
          <w:lang w:val="es-ES_tradnl"/>
        </w:rPr>
        <w:t>Teoría del aprendizaje colaborativo; Lev</w:t>
      </w:r>
      <w:r w:rsidRPr="00415347">
        <w:rPr>
          <w:rFonts w:asciiTheme="minorHAnsi" w:hAnsiTheme="minorHAnsi" w:cstheme="minorHAnsi"/>
          <w:shd w:val="clear" w:color="auto" w:fill="FFFFFF" w:themeFill="background1"/>
          <w:lang w:val="es-ES_tradnl"/>
        </w:rPr>
        <w:t xml:space="preserve"> </w:t>
      </w:r>
      <w:proofErr w:type="spellStart"/>
      <w:r w:rsidRPr="00415347">
        <w:rPr>
          <w:rFonts w:asciiTheme="minorHAnsi" w:hAnsiTheme="minorHAnsi" w:cstheme="minorHAnsi"/>
          <w:shd w:val="clear" w:color="auto" w:fill="FFFFFF" w:themeFill="background1"/>
          <w:lang w:val="es-ES_tradnl"/>
        </w:rPr>
        <w:t>Vigostsky</w:t>
      </w:r>
      <w:proofErr w:type="spellEnd"/>
      <w:r w:rsidRPr="00415347">
        <w:rPr>
          <w:rFonts w:asciiTheme="minorHAnsi" w:hAnsiTheme="minorHAnsi" w:cstheme="minorHAnsi"/>
          <w:shd w:val="clear" w:color="auto" w:fill="FFFFFF" w:themeFill="background1"/>
          <w:lang w:val="es-ES_tradnl"/>
        </w:rPr>
        <w:t xml:space="preserve"> </w:t>
      </w:r>
      <w:r w:rsidRPr="00415347">
        <w:rPr>
          <w:rFonts w:asciiTheme="minorHAnsi" w:hAnsiTheme="minorHAnsi" w:cstheme="minorHAnsi"/>
          <w:lang w:val="es-ES_tradnl"/>
        </w:rPr>
        <w:t>(Rusia, 1896-1934): El</w:t>
      </w:r>
      <w:r w:rsidRPr="00415347">
        <w:rPr>
          <w:rFonts w:asciiTheme="minorHAnsi" w:hAnsiTheme="minorHAnsi" w:cstheme="minorHAnsi"/>
          <w:shd w:val="clear" w:color="auto" w:fill="FFFFFF" w:themeFill="background1"/>
          <w:lang w:val="es-ES_tradnl"/>
        </w:rPr>
        <w:t xml:space="preserve"> aprendizaje colaborativo se fundamenta en varias corrientes psicológicas; entre ellas, la teoría sociocultural de </w:t>
      </w:r>
      <w:proofErr w:type="spellStart"/>
      <w:r w:rsidRPr="00415347">
        <w:rPr>
          <w:rFonts w:asciiTheme="minorHAnsi" w:hAnsiTheme="minorHAnsi" w:cstheme="minorHAnsi"/>
          <w:shd w:val="clear" w:color="auto" w:fill="FFFFFF" w:themeFill="background1"/>
          <w:lang w:val="es-ES_tradnl"/>
        </w:rPr>
        <w:t>Vigotsky</w:t>
      </w:r>
      <w:proofErr w:type="spellEnd"/>
      <w:r w:rsidRPr="00415347">
        <w:rPr>
          <w:rFonts w:asciiTheme="minorHAnsi" w:hAnsiTheme="minorHAnsi" w:cstheme="minorHAnsi"/>
          <w:shd w:val="clear" w:color="auto" w:fill="FFFFFF" w:themeFill="background1"/>
          <w:lang w:val="es-ES_tradnl"/>
        </w:rPr>
        <w:t xml:space="preserve">, que concibe al hombre como un ente producto de procesos sociales y culturales. Para </w:t>
      </w:r>
      <w:proofErr w:type="spellStart"/>
      <w:r w:rsidRPr="00415347">
        <w:rPr>
          <w:rFonts w:asciiTheme="minorHAnsi" w:hAnsiTheme="minorHAnsi" w:cstheme="minorHAnsi"/>
          <w:shd w:val="clear" w:color="auto" w:fill="FFFFFF" w:themeFill="background1"/>
          <w:lang w:val="es-ES_tradnl"/>
        </w:rPr>
        <w:t>Vigotsky</w:t>
      </w:r>
      <w:proofErr w:type="spellEnd"/>
      <w:r w:rsidRPr="00415347">
        <w:rPr>
          <w:rFonts w:asciiTheme="minorHAnsi" w:hAnsiTheme="minorHAnsi" w:cstheme="minorHAnsi"/>
          <w:shd w:val="clear" w:color="auto" w:fill="FFFFFF" w:themeFill="background1"/>
          <w:lang w:val="es-ES_tradnl"/>
        </w:rPr>
        <w:t xml:space="preserve">, el aprendizaje colaborativo se avala porque el ser humano es un ser social que vive en continua interacción con otros (...); en la actividad de la comunicación (...) destacan los beneficios cognitivos y afectivos que conllevan el aprendizaje grupal como elemento que establece un vínculo dialéctico entre el proceso educativo y el de convivencia en la sociedad donde se generó. En la propuesta de </w:t>
      </w:r>
      <w:proofErr w:type="spellStart"/>
      <w:r w:rsidRPr="00415347">
        <w:rPr>
          <w:rFonts w:asciiTheme="minorHAnsi" w:hAnsiTheme="minorHAnsi" w:cstheme="minorHAnsi"/>
          <w:shd w:val="clear" w:color="auto" w:fill="FFFFFF" w:themeFill="background1"/>
          <w:lang w:val="es-ES_tradnl"/>
        </w:rPr>
        <w:t>Vigotsky</w:t>
      </w:r>
      <w:proofErr w:type="spellEnd"/>
      <w:r w:rsidRPr="00415347">
        <w:rPr>
          <w:rFonts w:asciiTheme="minorHAnsi" w:hAnsiTheme="minorHAnsi" w:cstheme="minorHAnsi"/>
          <w:shd w:val="clear" w:color="auto" w:fill="FFFFFF" w:themeFill="background1"/>
          <w:lang w:val="es-ES_tradnl"/>
        </w:rPr>
        <w:t>, la educación se coordina con el desarrollo de la persona a través de lo que denomina la "zona de desarrollo próximo", que es la distancia entre el nivel real de desarrollo del niño expresada de modo espontáneo y autónomo y el nivel de desarrollo potencial manifestada gracias al apoyo de otra persona. Este concepto es definitivo para explicar cómo se entremezclan el desarrollo cognitivo y la cultura, al mismo tiempo que se producen conocimiento y formas sobre cómo enseñarlos y cómo se construye el saber sociocultural.</w:t>
      </w:r>
    </w:p>
    <w:p w14:paraId="44E33B99" w14:textId="77777777" w:rsidR="00762B8F" w:rsidRPr="00415347" w:rsidRDefault="00762B8F" w:rsidP="00762B8F">
      <w:pPr>
        <w:spacing w:line="360" w:lineRule="auto"/>
        <w:jc w:val="both"/>
        <w:rPr>
          <w:rFonts w:asciiTheme="minorHAnsi" w:hAnsiTheme="minorHAnsi" w:cstheme="minorHAnsi"/>
          <w:b/>
          <w:bCs/>
          <w:lang w:val="es-ES_tradnl"/>
        </w:rPr>
      </w:pPr>
      <w:r w:rsidRPr="00415347">
        <w:rPr>
          <w:rFonts w:asciiTheme="minorHAnsi" w:hAnsiTheme="minorHAnsi" w:cstheme="minorHAnsi"/>
          <w:b/>
          <w:bCs/>
          <w:lang w:val="es-ES_tradnl"/>
        </w:rPr>
        <w:t xml:space="preserve">2.3 El trabajo en equipo </w:t>
      </w:r>
    </w:p>
    <w:p w14:paraId="5C7244CE" w14:textId="77777777" w:rsidR="00762B8F" w:rsidRPr="00415347" w:rsidRDefault="00762B8F" w:rsidP="00C663D3">
      <w:pPr>
        <w:tabs>
          <w:tab w:val="left" w:pos="0"/>
        </w:tabs>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aprendizaje desde las perspectivas situacionales, es un conjunto de acciones que se generan a partir de acciones compartidas y en la interacción con otros, quienes, producto de sus diferencias y consensos, desarrollan insumos cognitivos y simbólicos que actúan como andamiajes que forman conocimiento con </w:t>
      </w:r>
      <w:r w:rsidRPr="00415347">
        <w:rPr>
          <w:rFonts w:asciiTheme="minorHAnsi" w:hAnsiTheme="minorHAnsi" w:cstheme="minorHAnsi"/>
          <w:lang w:val="es-ES_tradnl"/>
        </w:rPr>
        <w:lastRenderedPageBreak/>
        <w:t>características subjetivas que con la participación, conocimiento y estudio se van volviendo objetivas, siendo el aprendizaje por naturaleza un carácter relacional que crea vínculos y encuentros como desencuentros</w:t>
      </w:r>
      <w:sdt>
        <w:sdtPr>
          <w:rPr>
            <w:rFonts w:asciiTheme="minorHAnsi" w:hAnsiTheme="minorHAnsi" w:cstheme="minorHAnsi"/>
            <w:lang w:val="es-ES_tradnl"/>
          </w:rPr>
          <w:id w:val="1018430630"/>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Fre22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(Fresquet, Llosa, Brizuela, &amp; Hamann, 2022)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dicho carácter relacional da origen a la necesidad de integración y trabajo en equipos. La aplicación de los conceptos de aprendizaje como un aspecto relacional y mediante trabajos en equipos (TBL) ha aumentado con el paso del tiempo, cuya metodología implica instrucciones y enseñanzas por parte del profesor, para luego formar equipos de trabajo que efectúen actividades específicas, apliquen sus conocimientos, sean retroalimentados y luego evaluados</w:t>
      </w:r>
      <w:sdt>
        <w:sdtPr>
          <w:rPr>
            <w:rFonts w:asciiTheme="minorHAnsi" w:hAnsiTheme="minorHAnsi" w:cstheme="minorHAnsi"/>
            <w:lang w:val="es-ES_tradnl"/>
          </w:rPr>
          <w:id w:val="-176429451"/>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Sof22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(Ruiz-Campo, Zuniga-Jara, &amp; Cruz-Chust, 2022)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26C68614" w14:textId="77777777" w:rsidR="00762B8F" w:rsidRPr="00415347" w:rsidRDefault="00762B8F" w:rsidP="00762B8F">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A su vez, el trabajo en equipo es una interacción entre miembros con un objetivo en común, cuyo aspecto clave es transferir, compartir experiencias, conocimiento y documentos </w:t>
      </w:r>
      <w:sdt>
        <w:sdtPr>
          <w:rPr>
            <w:rFonts w:asciiTheme="minorHAnsi" w:hAnsiTheme="minorHAnsi" w:cstheme="minorHAnsi"/>
            <w:lang w:val="es-ES_tradnl"/>
          </w:rPr>
          <w:id w:val="-378170889"/>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Wid23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(Widiatmaka, y otros, 2023)</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para alcanzar una mejora en el rendimiento, competitividad e innovación en los espacios donde se practica, aumentando la creatividad, productividad y satisfacción. Los trabajos en equipo no surgen siempre de manera natural, sino de un sistema intencionado donde a partir de las acciones reciprocas el conjunto de personas se adaptan a las demandas considerando los recursos, aspectos cognitivos, afectivos, comportamiento y de conocimientos en función del tiempo, donde influye de forma directa la disposición de recursos propios, externos, habilidades y aptitudes que permiten a los individuos a adaptarse y cumplir con los fines en común </w:t>
      </w:r>
      <w:sdt>
        <w:sdtPr>
          <w:rPr>
            <w:rFonts w:asciiTheme="minorHAnsi" w:hAnsiTheme="minorHAnsi" w:cstheme="minorHAnsi"/>
            <w:lang w:val="es-ES_tradnl"/>
          </w:rPr>
          <w:id w:val="-1028407466"/>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Cri11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(Torrelles, y otros, 2011)</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29126EAE"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Las dimensiones que definen el trabajo en equipo son la identidad, la comunicación, la ejecución y la regulación, donde las propiedades más representativas de las competencias de trabajo en equipo son; liderazgo, supervisión, apoyo, adaptación, mapas mentales, comunicación, orientación colectiva, confianza mutua, capacidad de influencia, negociación, retroalimentación, apoyo, orientación al grupo, coordinación, pensamiento en equipo, la eficacia colectiva, gestión de conflictos y compartir modelos mentales </w:t>
      </w:r>
      <w:sdt>
        <w:sdtPr>
          <w:rPr>
            <w:rFonts w:asciiTheme="minorHAnsi" w:hAnsiTheme="minorHAnsi" w:cstheme="minorHAnsi"/>
            <w:lang w:val="es-ES_tradnl"/>
          </w:rPr>
          <w:id w:val="44790145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Sev19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(Sevilla &amp; Fachelli, 2019)</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A su vez, el trabajo en equipo puede ser dimensionado contemplando, los siguientes aspectos:1. Comportamiento del equipo, 2. Coordinación de los equipos, 3. Cooperación e intercambio de la información </w:t>
      </w:r>
      <w:sdt>
        <w:sdtPr>
          <w:rPr>
            <w:rFonts w:asciiTheme="minorHAnsi" w:hAnsiTheme="minorHAnsi" w:cstheme="minorHAnsi"/>
            <w:lang w:val="es-ES_tradnl"/>
          </w:rPr>
          <w:id w:val="-1815482460"/>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Gar22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(García, 2022)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432CD2A4"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En cuanto a las características que denota el trabajo en equipo al momento de su conformación y operación, estas son; 1. grupos de personas reunidas por un fin en común agrupados por afinidad o disposiciones e intencionalidades, 2. La composición de los equipos pueden ser de 4 a 15 integrantes, 3. Se reúnen regularmente o continuamente para realizar actividades específicas, 4. Son espacios grupales para compartir autoridad y responsabilidades, 5. Las decisiones y acciones son ejecutadas en conjunto mediante la participación activa, 6. Definen en su interior los roles y aportes de cada integrante de acuerdo con sus competencias, fortalezas y conocimientos, entre otros </w:t>
      </w:r>
      <w:sdt>
        <w:sdtPr>
          <w:rPr>
            <w:rFonts w:asciiTheme="minorHAnsi" w:hAnsiTheme="minorHAnsi" w:cstheme="minorHAnsi"/>
            <w:lang w:val="es-ES_tradnl"/>
          </w:rPr>
          <w:id w:val="38785339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Ang02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(Sanchez, Carnicer, Pérez, &amp; </w:t>
          </w:r>
          <w:r w:rsidRPr="00415347">
            <w:rPr>
              <w:rFonts w:asciiTheme="minorHAnsi" w:hAnsiTheme="minorHAnsi" w:cstheme="minorHAnsi"/>
              <w:noProof/>
              <w:lang w:val="es-ES_tradnl"/>
            </w:rPr>
            <w:lastRenderedPageBreak/>
            <w:t>Jiménez, 2002)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2999B7B8"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Existen diversas técnicas para el trabajo en equipo tanto dentro como fuera del aula de clases, entre estas se encuentran las siguientes para trabajar fuera del aula: 1. Técnicas de rompecabezas, 2. División de rendimientos por equipos, 3. Grupos de investigación, 4. Técnica de casos o modelo de Harvard. Por su parte, para trabajar en el aula existen técnicas tales como: 1. Philips 6/6 (debate activo), 2. Las estructuras de Kagan (secuencias didácticas desprovistas de contenido), 3. Estructura de </w:t>
      </w:r>
      <w:proofErr w:type="spellStart"/>
      <w:r w:rsidRPr="00415347">
        <w:rPr>
          <w:rFonts w:asciiTheme="minorHAnsi" w:hAnsiTheme="minorHAnsi" w:cstheme="minorHAnsi"/>
          <w:lang w:val="es-ES_tradnl"/>
        </w:rPr>
        <w:t>Roundrobin</w:t>
      </w:r>
      <w:proofErr w:type="spellEnd"/>
      <w:r w:rsidRPr="00415347">
        <w:rPr>
          <w:rFonts w:asciiTheme="minorHAnsi" w:hAnsiTheme="minorHAnsi" w:cstheme="minorHAnsi"/>
          <w:lang w:val="es-ES_tradnl"/>
        </w:rPr>
        <w:t xml:space="preserve"> (interacción mediante reflexión después de un contenido impartido en un tiempo tasado), 4. Estructura de cabezas numeradas, 5. Estructuras de cabezas emparejadas</w:t>
      </w:r>
      <w:sdt>
        <w:sdtPr>
          <w:rPr>
            <w:rFonts w:asciiTheme="minorHAnsi" w:hAnsiTheme="minorHAnsi" w:cstheme="minorHAnsi"/>
            <w:lang w:val="es-ES_tradnl"/>
          </w:rPr>
          <w:id w:val="267978057"/>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Sal12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(Salinas, y otros, 2012)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0929D508"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Para alcanzar el éxito en las acciones de trabajos en equipo es necesario: 1. Mantener una comunicación fluida, 2. Realizar una exposición clara de las ideas y posturas, 3. Justificar las aportaciones dadas con principios críticos y constructivos, 4. Aporte continuo de ideas y argumentos, 5. Facilitar el acceso a la información, 6. Consensuar las actividades desarrolladas, trabajos de cohesión y no de articulación de trabajos individuales, 7. Tener en claro los recursos con que se cuentan y los que se necesitan, 8. Elaborar un plan de acción, 9. Aceptar las reglas dispuestas por el grupo, 10. Asumir las responsabilidades individuales que se traducen en una responsabilidad grupal, 11. Establecer relaciones afectivas positivas entre los miembros del equipo </w:t>
      </w:r>
      <w:sdt>
        <w:sdtPr>
          <w:rPr>
            <w:rFonts w:asciiTheme="minorHAnsi" w:hAnsiTheme="minorHAnsi" w:cstheme="minorHAnsi"/>
            <w:lang w:val="es-ES_tradnl"/>
          </w:rPr>
          <w:id w:val="41405326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Fér15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(Férez &amp; Cutillas, 2015)</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24DE3673"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Entre los factores que influyen en el trabajo en equipo están: la diversidad en los grupos de trabajo, la cual presenta como ventaja el estímulo de la innovación, el desarrollo y la creatividad, al mismo tiempo que afecta de forma directa la cohesión de los grupos </w:t>
      </w:r>
      <w:sdt>
        <w:sdtPr>
          <w:rPr>
            <w:rFonts w:asciiTheme="minorHAnsi" w:hAnsiTheme="minorHAnsi" w:cstheme="minorHAnsi"/>
            <w:lang w:val="es-ES_tradnl"/>
          </w:rPr>
          <w:id w:val="-42760508"/>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Ang02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(Sanchez, Carnicer, Pérez, &amp; Jiménez, 2002)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También, existen evidencias negativas acerca de la aplicación de estas técnicas de aprendizaje relacionadas con los grupos con marcadas diferencias culturales, grandes grupos, diferencias en condiciones socioeconómicas, niveles de alfabetización digital, la duración del trabajo en equipo, la exposición del trabajo, la frecuencia en las reuniones y la perseverancia del equipo </w:t>
      </w:r>
      <w:sdt>
        <w:sdtPr>
          <w:rPr>
            <w:rFonts w:asciiTheme="minorHAnsi" w:hAnsiTheme="minorHAnsi" w:cstheme="minorHAnsi"/>
            <w:lang w:val="es-ES_tradnl"/>
          </w:rPr>
          <w:id w:val="50857094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Sof22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(Ruiz-Campo, Zuniga-Jara, &amp; Cruz-Chust, 2022)</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w:t>
      </w:r>
    </w:p>
    <w:p w14:paraId="6DE36279" w14:textId="77777777" w:rsidR="00C663D3" w:rsidRPr="002E0D2B" w:rsidRDefault="00C663D3" w:rsidP="00C663D3">
      <w:pPr>
        <w:spacing w:line="360" w:lineRule="auto"/>
        <w:jc w:val="both"/>
        <w:rPr>
          <w:rFonts w:ascii="Arial" w:hAnsi="Arial" w:cs="Arial"/>
          <w:lang w:val="es-ES_tradnl"/>
        </w:rPr>
      </w:pPr>
    </w:p>
    <w:p w14:paraId="7BDBA97F" w14:textId="600DE90D"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bookmarkStart w:id="3" w:name="_Toc168388778"/>
      <w:r w:rsidRPr="00415347">
        <w:rPr>
          <w:rFonts w:asciiTheme="minorHAnsi" w:eastAsiaTheme="majorEastAsia" w:hAnsiTheme="minorHAnsi" w:cstheme="minorHAnsi"/>
          <w:b/>
          <w:bCs/>
          <w:color w:val="365F91" w:themeColor="accent1" w:themeShade="BF"/>
          <w:sz w:val="28"/>
          <w:szCs w:val="28"/>
        </w:rPr>
        <w:t>METODOLOGÍA</w:t>
      </w:r>
      <w:bookmarkEnd w:id="3"/>
    </w:p>
    <w:p w14:paraId="35027788" w14:textId="77777777" w:rsidR="00762B8F" w:rsidRPr="00415347" w:rsidRDefault="00762B8F" w:rsidP="00762B8F">
      <w:pPr>
        <w:spacing w:line="360" w:lineRule="auto"/>
        <w:jc w:val="both"/>
        <w:rPr>
          <w:rFonts w:asciiTheme="minorHAnsi" w:hAnsiTheme="minorHAnsi" w:cstheme="minorHAnsi"/>
          <w:b/>
          <w:bCs/>
          <w:sz w:val="24"/>
          <w:szCs w:val="24"/>
          <w:lang w:val="es-ES_tradnl"/>
        </w:rPr>
      </w:pPr>
      <w:r w:rsidRPr="00415347">
        <w:rPr>
          <w:rFonts w:asciiTheme="minorHAnsi" w:hAnsiTheme="minorHAnsi" w:cstheme="minorHAnsi"/>
          <w:b/>
          <w:bCs/>
          <w:sz w:val="24"/>
          <w:szCs w:val="24"/>
          <w:lang w:val="es-ES_tradnl"/>
        </w:rPr>
        <w:t>3.1 Enfoque</w:t>
      </w:r>
    </w:p>
    <w:p w14:paraId="3AB062C4"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La investigación fue de enfoque cuantitativo, el cual se entiende como el método que utiliza la recolección de datos sin medición numérica para descubrir o afinar preguntas de investigación en el proceso de interpretación </w:t>
      </w:r>
      <w:sdt>
        <w:sdtPr>
          <w:rPr>
            <w:rFonts w:asciiTheme="minorHAnsi" w:hAnsiTheme="minorHAnsi" w:cstheme="minorHAnsi"/>
            <w:lang w:val="es-ES_tradnl"/>
          </w:rPr>
          <w:id w:val="2025981543"/>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Rob14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(Sampieri, 2014)</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El diseño de la investigación fue de tipo No Experimental, debido a que no existió una manipulación deliberada de las variables en estudio. Es decir, se trata de estudios donde no se hace variar en forma intencional las variables independientes para ver su efecto sobre otras </w:t>
      </w:r>
      <w:r w:rsidRPr="00415347">
        <w:rPr>
          <w:rFonts w:asciiTheme="minorHAnsi" w:hAnsiTheme="minorHAnsi" w:cstheme="minorHAnsi"/>
          <w:lang w:val="es-ES_tradnl"/>
        </w:rPr>
        <w:lastRenderedPageBreak/>
        <w:t>variables, solo se observó el fenómeno tal como se dan en su contexto natural, para posteriormente analizarlo</w:t>
      </w:r>
      <w:sdt>
        <w:sdtPr>
          <w:rPr>
            <w:rFonts w:asciiTheme="minorHAnsi" w:hAnsiTheme="minorHAnsi" w:cstheme="minorHAnsi"/>
            <w:lang w:val="es-ES_tradnl"/>
          </w:rPr>
          <w:id w:val="1519501308"/>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Rob14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(Sampieri, 2014)</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A su vez, el diseño fue de carácter transeccional o transversal, debido a que los datos fueron recolectados en un solo momento, en un tiempo único. Su propósito es describir variables y analizar su incidencia e interrelación en un momento dado; así mismo, los diseños transeccionales descriptivos indagan la incidencia de las modalidades, categorías o niveles de una o más variables en una población, son estudios puramente descriptivos.</w:t>
      </w:r>
      <w:sdt>
        <w:sdtPr>
          <w:rPr>
            <w:rFonts w:asciiTheme="minorHAnsi" w:hAnsiTheme="minorHAnsi" w:cstheme="minorHAnsi"/>
            <w:lang w:val="es-ES_tradnl"/>
          </w:rPr>
          <w:id w:val="1148792932"/>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Rob14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(Sampieri, 2014)</w:t>
          </w:r>
          <w:r w:rsidRPr="00415347">
            <w:rPr>
              <w:rFonts w:asciiTheme="minorHAnsi" w:hAnsiTheme="minorHAnsi" w:cstheme="minorHAnsi"/>
              <w:lang w:val="es-ES_tradnl"/>
            </w:rPr>
            <w:fldChar w:fldCharType="end"/>
          </w:r>
        </w:sdtContent>
      </w:sdt>
    </w:p>
    <w:p w14:paraId="1BC9C230" w14:textId="77777777" w:rsidR="00762B8F" w:rsidRPr="00415347" w:rsidRDefault="00762B8F" w:rsidP="00762B8F">
      <w:pPr>
        <w:spacing w:line="360" w:lineRule="auto"/>
        <w:jc w:val="both"/>
        <w:rPr>
          <w:rFonts w:asciiTheme="minorHAnsi" w:hAnsiTheme="minorHAnsi" w:cstheme="minorHAnsi"/>
          <w:b/>
          <w:bCs/>
          <w:sz w:val="24"/>
          <w:szCs w:val="24"/>
          <w:lang w:val="es-ES_tradnl"/>
        </w:rPr>
      </w:pPr>
      <w:r w:rsidRPr="00415347">
        <w:rPr>
          <w:rFonts w:asciiTheme="minorHAnsi" w:hAnsiTheme="minorHAnsi" w:cstheme="minorHAnsi"/>
          <w:b/>
          <w:bCs/>
          <w:sz w:val="24"/>
          <w:szCs w:val="24"/>
          <w:lang w:val="es-ES_tradnl"/>
        </w:rPr>
        <w:t>3.2 Unidades de análisis</w:t>
      </w:r>
    </w:p>
    <w:p w14:paraId="262B5BC5"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Las unidades de análisis estuvieron conformadas por los estudiantes de la carrera de Mercadotecnia matriculados en Ciudad Universitaria al III periodo de 2023 (septiembre a diciembre 2023); siendo un total de 2,233 estudiantes. </w:t>
      </w:r>
      <w:sdt>
        <w:sdtPr>
          <w:rPr>
            <w:rFonts w:asciiTheme="minorHAnsi" w:hAnsiTheme="minorHAnsi" w:cstheme="minorHAnsi"/>
            <w:lang w:val="es-ES_tradnl"/>
          </w:rPr>
          <w:id w:val="-740566835"/>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DIP23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(DIPP-UNAH, 2023)</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Para el cálculo de la muestra se empleó el método probabilístico, todos los elementos de ésta tienen la misma posibilidad de ser elegidos. Así mismo, la muestra probabilística fue por racimos, esto es un muestreo en el que las unidades de análisis se encuentran encapsuladas en determinados lugares físicos</w:t>
      </w:r>
      <w:sdt>
        <w:sdtPr>
          <w:rPr>
            <w:rFonts w:asciiTheme="minorHAnsi" w:hAnsiTheme="minorHAnsi" w:cstheme="minorHAnsi"/>
            <w:lang w:val="es-ES_tradnl"/>
          </w:rPr>
          <w:id w:val="2039001081"/>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Rob14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(Sampieri, 2014)</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Los parámetros considerados en el cálculo de la muestra fue una confiabilidad del 95%, un error probabilístico del 5%, y una proporción de participación o respuesta del 50%. Los resultados de la estimación de la muestra fueron de 328 unidades.</w:t>
      </w:r>
    </w:p>
    <w:p w14:paraId="686C4E1C" w14:textId="77777777" w:rsidR="00762B8F" w:rsidRDefault="00762B8F" w:rsidP="00762B8F">
      <w:pPr>
        <w:spacing w:line="360" w:lineRule="auto"/>
        <w:ind w:firstLine="567"/>
        <w:jc w:val="both"/>
        <w:rPr>
          <w:rFonts w:ascii="Arial" w:hAnsi="Arial" w:cs="Arial"/>
          <w:lang w:val="es-ES_tradnl"/>
        </w:rPr>
      </w:pPr>
    </w:p>
    <w:p w14:paraId="1DFD7532" w14:textId="77777777" w:rsidR="00762B8F" w:rsidRDefault="00762B8F" w:rsidP="00762B8F">
      <w:pPr>
        <w:spacing w:line="360" w:lineRule="auto"/>
        <w:ind w:firstLine="567"/>
        <w:jc w:val="both"/>
        <w:rPr>
          <w:rFonts w:ascii="Arial" w:hAnsi="Arial" w:cs="Arial"/>
          <w:lang w:val="es-ES_tradnl"/>
        </w:rPr>
      </w:pPr>
    </w:p>
    <w:p w14:paraId="1F85BDA8" w14:textId="77777777" w:rsidR="00762B8F" w:rsidRDefault="00762B8F" w:rsidP="00762B8F">
      <w:pPr>
        <w:spacing w:line="360" w:lineRule="auto"/>
        <w:ind w:firstLine="567"/>
        <w:jc w:val="both"/>
        <w:rPr>
          <w:rFonts w:ascii="Arial" w:hAnsi="Arial" w:cs="Arial"/>
          <w:lang w:val="es-ES_tradnl"/>
        </w:rPr>
      </w:pPr>
    </w:p>
    <w:p w14:paraId="68C99C3D" w14:textId="77777777" w:rsidR="00762B8F" w:rsidRPr="002E0D2B" w:rsidRDefault="00762B8F" w:rsidP="00762B8F">
      <w:pPr>
        <w:spacing w:line="360" w:lineRule="auto"/>
        <w:ind w:firstLine="567"/>
        <w:jc w:val="both"/>
        <w:rPr>
          <w:rFonts w:ascii="Arial" w:hAnsi="Arial" w:cs="Arial"/>
          <w:lang w:val="es-ES_tradnl"/>
        </w:rPr>
      </w:pPr>
    </w:p>
    <w:p w14:paraId="3957E69C" w14:textId="682EE811" w:rsidR="00762B8F" w:rsidRPr="00603E2E" w:rsidRDefault="00762B8F" w:rsidP="00762B8F">
      <w:pPr>
        <w:pStyle w:val="Descripcin"/>
        <w:spacing w:after="0"/>
        <w:jc w:val="center"/>
        <w:rPr>
          <w:rFonts w:ascii="Arial" w:hAnsi="Arial" w:cs="Arial"/>
          <w:i w:val="0"/>
          <w:iCs w:val="0"/>
          <w:color w:val="000000" w:themeColor="text1"/>
          <w:sz w:val="22"/>
          <w:szCs w:val="22"/>
          <w:lang w:val="es-ES_tradnl"/>
        </w:rPr>
      </w:pPr>
    </w:p>
    <w:tbl>
      <w:tblPr>
        <w:tblW w:w="4667" w:type="dxa"/>
        <w:jc w:val="center"/>
        <w:tblLayout w:type="fixed"/>
        <w:tblCellMar>
          <w:left w:w="70" w:type="dxa"/>
          <w:right w:w="70" w:type="dxa"/>
        </w:tblCellMar>
        <w:tblLook w:val="04A0" w:firstRow="1" w:lastRow="0" w:firstColumn="1" w:lastColumn="0" w:noHBand="0" w:noVBand="1"/>
      </w:tblPr>
      <w:tblGrid>
        <w:gridCol w:w="417"/>
        <w:gridCol w:w="3269"/>
        <w:gridCol w:w="961"/>
        <w:gridCol w:w="20"/>
      </w:tblGrid>
      <w:tr w:rsidR="00762B8F" w:rsidRPr="00415347" w14:paraId="5D833214" w14:textId="77777777" w:rsidTr="004C598D">
        <w:trPr>
          <w:trHeight w:val="320"/>
          <w:jc w:val="center"/>
        </w:trPr>
        <w:tc>
          <w:tcPr>
            <w:tcW w:w="4667" w:type="dxa"/>
            <w:gridSpan w:val="4"/>
            <w:tcBorders>
              <w:top w:val="nil"/>
              <w:left w:val="nil"/>
              <w:bottom w:val="nil"/>
              <w:right w:val="nil"/>
            </w:tcBorders>
            <w:noWrap/>
            <w:vAlign w:val="bottom"/>
            <w:hideMark/>
          </w:tcPr>
          <w:p w14:paraId="7C36CDD4" w14:textId="77777777" w:rsidR="00762B8F" w:rsidRPr="00415347" w:rsidRDefault="00762B8F" w:rsidP="004C598D">
            <w:pPr>
              <w:spacing w:line="360" w:lineRule="auto"/>
              <w:jc w:val="center"/>
              <w:rPr>
                <w:rFonts w:asciiTheme="minorHAnsi" w:eastAsia="Times New Roman" w:hAnsiTheme="minorHAnsi" w:cstheme="minorHAnsi"/>
                <w:b/>
                <w:bCs/>
                <w:color w:val="000000"/>
                <w:lang w:val="es-ES_tradnl" w:eastAsia="es-MX"/>
              </w:rPr>
            </w:pPr>
            <w:r w:rsidRPr="00415347">
              <w:rPr>
                <w:rFonts w:asciiTheme="minorHAnsi" w:eastAsia="Times New Roman" w:hAnsiTheme="minorHAnsi" w:cstheme="minorHAnsi"/>
                <w:b/>
                <w:bCs/>
                <w:color w:val="000000"/>
                <w:lang w:val="es-ES_tradnl" w:eastAsia="es-MX"/>
              </w:rPr>
              <w:t>Cálculo del tamaño de la muestra</w:t>
            </w:r>
          </w:p>
        </w:tc>
      </w:tr>
      <w:tr w:rsidR="00762B8F" w:rsidRPr="00415347" w14:paraId="3B06A8D8"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0D25110B"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N=</w:t>
            </w:r>
          </w:p>
        </w:tc>
        <w:tc>
          <w:tcPr>
            <w:tcW w:w="3269" w:type="dxa"/>
            <w:tcBorders>
              <w:top w:val="nil"/>
              <w:left w:val="nil"/>
              <w:bottom w:val="nil"/>
              <w:right w:val="nil"/>
            </w:tcBorders>
            <w:noWrap/>
            <w:vAlign w:val="bottom"/>
            <w:hideMark/>
          </w:tcPr>
          <w:p w14:paraId="620B9C6D"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Población</w:t>
            </w:r>
          </w:p>
        </w:tc>
        <w:tc>
          <w:tcPr>
            <w:tcW w:w="961" w:type="dxa"/>
            <w:tcBorders>
              <w:top w:val="nil"/>
              <w:left w:val="nil"/>
              <w:bottom w:val="nil"/>
              <w:right w:val="nil"/>
            </w:tcBorders>
            <w:noWrap/>
            <w:vAlign w:val="bottom"/>
            <w:hideMark/>
          </w:tcPr>
          <w:p w14:paraId="727CDBBC" w14:textId="77777777" w:rsidR="00762B8F" w:rsidRPr="00415347" w:rsidRDefault="00762B8F" w:rsidP="004C598D">
            <w:pPr>
              <w:spacing w:line="360" w:lineRule="auto"/>
              <w:jc w:val="right"/>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2,233</w:t>
            </w:r>
          </w:p>
        </w:tc>
      </w:tr>
      <w:tr w:rsidR="00762B8F" w:rsidRPr="00415347" w14:paraId="4A6B07B9"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09882F87"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Z=</w:t>
            </w:r>
          </w:p>
        </w:tc>
        <w:tc>
          <w:tcPr>
            <w:tcW w:w="3269" w:type="dxa"/>
            <w:tcBorders>
              <w:top w:val="nil"/>
              <w:left w:val="nil"/>
              <w:bottom w:val="nil"/>
              <w:right w:val="nil"/>
            </w:tcBorders>
            <w:noWrap/>
            <w:vAlign w:val="bottom"/>
            <w:hideMark/>
          </w:tcPr>
          <w:p w14:paraId="48940557"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Nivel de confianza (95%)</w:t>
            </w:r>
          </w:p>
        </w:tc>
        <w:tc>
          <w:tcPr>
            <w:tcW w:w="961" w:type="dxa"/>
            <w:tcBorders>
              <w:top w:val="nil"/>
              <w:left w:val="nil"/>
              <w:bottom w:val="nil"/>
              <w:right w:val="nil"/>
            </w:tcBorders>
            <w:noWrap/>
            <w:vAlign w:val="bottom"/>
            <w:hideMark/>
          </w:tcPr>
          <w:p w14:paraId="719DB664" w14:textId="77777777" w:rsidR="00762B8F" w:rsidRPr="00415347" w:rsidRDefault="00762B8F" w:rsidP="004C598D">
            <w:pPr>
              <w:spacing w:line="360" w:lineRule="auto"/>
              <w:jc w:val="right"/>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1.96</w:t>
            </w:r>
          </w:p>
        </w:tc>
      </w:tr>
      <w:tr w:rsidR="00762B8F" w:rsidRPr="00415347" w14:paraId="4EBE861C"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0714258B"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p=</w:t>
            </w:r>
          </w:p>
        </w:tc>
        <w:tc>
          <w:tcPr>
            <w:tcW w:w="3269" w:type="dxa"/>
            <w:tcBorders>
              <w:top w:val="nil"/>
              <w:left w:val="nil"/>
              <w:bottom w:val="nil"/>
              <w:right w:val="nil"/>
            </w:tcBorders>
            <w:noWrap/>
            <w:vAlign w:val="bottom"/>
            <w:hideMark/>
          </w:tcPr>
          <w:p w14:paraId="2AF0F71A"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probabilidad de éxito (50%</w:t>
            </w:r>
          </w:p>
        </w:tc>
        <w:tc>
          <w:tcPr>
            <w:tcW w:w="961" w:type="dxa"/>
            <w:tcBorders>
              <w:top w:val="nil"/>
              <w:left w:val="nil"/>
              <w:bottom w:val="nil"/>
              <w:right w:val="nil"/>
            </w:tcBorders>
            <w:noWrap/>
            <w:vAlign w:val="bottom"/>
            <w:hideMark/>
          </w:tcPr>
          <w:p w14:paraId="79445D5C" w14:textId="77777777" w:rsidR="00762B8F" w:rsidRPr="00415347" w:rsidRDefault="00762B8F" w:rsidP="004C598D">
            <w:pPr>
              <w:spacing w:line="360" w:lineRule="auto"/>
              <w:jc w:val="right"/>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0.5</w:t>
            </w:r>
          </w:p>
        </w:tc>
      </w:tr>
      <w:tr w:rsidR="00762B8F" w:rsidRPr="00415347" w14:paraId="6801A484"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7E2BCB64"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q=</w:t>
            </w:r>
          </w:p>
        </w:tc>
        <w:tc>
          <w:tcPr>
            <w:tcW w:w="3269" w:type="dxa"/>
            <w:tcBorders>
              <w:top w:val="nil"/>
              <w:left w:val="nil"/>
              <w:bottom w:val="nil"/>
              <w:right w:val="nil"/>
            </w:tcBorders>
            <w:noWrap/>
            <w:vAlign w:val="bottom"/>
            <w:hideMark/>
          </w:tcPr>
          <w:p w14:paraId="7126B8C1"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probabilidad de fracaso (50%)</w:t>
            </w:r>
          </w:p>
        </w:tc>
        <w:tc>
          <w:tcPr>
            <w:tcW w:w="961" w:type="dxa"/>
            <w:tcBorders>
              <w:top w:val="nil"/>
              <w:left w:val="nil"/>
              <w:bottom w:val="nil"/>
              <w:right w:val="nil"/>
            </w:tcBorders>
            <w:noWrap/>
            <w:vAlign w:val="bottom"/>
            <w:hideMark/>
          </w:tcPr>
          <w:p w14:paraId="758AC703" w14:textId="77777777" w:rsidR="00762B8F" w:rsidRPr="00415347" w:rsidRDefault="00762B8F" w:rsidP="004C598D">
            <w:pPr>
              <w:spacing w:line="360" w:lineRule="auto"/>
              <w:jc w:val="right"/>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0.5</w:t>
            </w:r>
          </w:p>
        </w:tc>
      </w:tr>
      <w:tr w:rsidR="00762B8F" w:rsidRPr="00415347" w14:paraId="4F5BC032"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2211417C"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e=</w:t>
            </w:r>
          </w:p>
        </w:tc>
        <w:tc>
          <w:tcPr>
            <w:tcW w:w="3269" w:type="dxa"/>
            <w:tcBorders>
              <w:top w:val="nil"/>
              <w:left w:val="nil"/>
              <w:bottom w:val="nil"/>
              <w:right w:val="nil"/>
            </w:tcBorders>
            <w:noWrap/>
            <w:vAlign w:val="bottom"/>
            <w:hideMark/>
          </w:tcPr>
          <w:p w14:paraId="0B09EA3F" w14:textId="77777777" w:rsidR="00762B8F" w:rsidRPr="00415347" w:rsidRDefault="00762B8F" w:rsidP="004C598D">
            <w:pPr>
              <w:spacing w:line="360" w:lineRule="auto"/>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error esperado (5%)</w:t>
            </w:r>
          </w:p>
        </w:tc>
        <w:tc>
          <w:tcPr>
            <w:tcW w:w="961" w:type="dxa"/>
            <w:tcBorders>
              <w:top w:val="nil"/>
              <w:left w:val="nil"/>
              <w:bottom w:val="nil"/>
              <w:right w:val="nil"/>
            </w:tcBorders>
            <w:noWrap/>
            <w:vAlign w:val="bottom"/>
            <w:hideMark/>
          </w:tcPr>
          <w:p w14:paraId="166C2F35" w14:textId="77777777" w:rsidR="00762B8F" w:rsidRPr="00415347" w:rsidRDefault="00762B8F" w:rsidP="004C598D">
            <w:pPr>
              <w:spacing w:line="360" w:lineRule="auto"/>
              <w:jc w:val="right"/>
              <w:rPr>
                <w:rFonts w:asciiTheme="minorHAnsi" w:eastAsia="Times New Roman" w:hAnsiTheme="minorHAnsi" w:cstheme="minorHAnsi"/>
                <w:color w:val="000000"/>
                <w:lang w:val="es-ES_tradnl" w:eastAsia="es-MX"/>
              </w:rPr>
            </w:pPr>
            <w:r w:rsidRPr="00415347">
              <w:rPr>
                <w:rFonts w:asciiTheme="minorHAnsi" w:eastAsia="Times New Roman" w:hAnsiTheme="minorHAnsi" w:cstheme="minorHAnsi"/>
                <w:color w:val="000000"/>
                <w:lang w:val="es-ES_tradnl" w:eastAsia="es-MX"/>
              </w:rPr>
              <w:t>0.05</w:t>
            </w:r>
          </w:p>
        </w:tc>
      </w:tr>
      <w:tr w:rsidR="00762B8F" w:rsidRPr="002E0D2B" w14:paraId="1B009C11" w14:textId="77777777" w:rsidTr="004C598D">
        <w:trPr>
          <w:gridAfter w:val="1"/>
          <w:wAfter w:w="20" w:type="dxa"/>
          <w:trHeight w:val="320"/>
          <w:jc w:val="center"/>
        </w:trPr>
        <w:tc>
          <w:tcPr>
            <w:tcW w:w="417" w:type="dxa"/>
            <w:tcBorders>
              <w:top w:val="nil"/>
              <w:left w:val="nil"/>
              <w:bottom w:val="nil"/>
              <w:right w:val="nil"/>
            </w:tcBorders>
            <w:noWrap/>
            <w:vAlign w:val="bottom"/>
            <w:hideMark/>
          </w:tcPr>
          <w:p w14:paraId="0DE923FF" w14:textId="77777777" w:rsidR="00762B8F" w:rsidRPr="002E0D2B" w:rsidRDefault="00762B8F" w:rsidP="004C598D">
            <w:pPr>
              <w:spacing w:line="360" w:lineRule="auto"/>
              <w:jc w:val="right"/>
              <w:rPr>
                <w:rFonts w:ascii="Arial" w:eastAsia="Times New Roman" w:hAnsi="Arial" w:cs="Arial"/>
                <w:color w:val="000000"/>
                <w:lang w:val="es-ES_tradnl" w:eastAsia="es-MX"/>
              </w:rPr>
            </w:pPr>
          </w:p>
        </w:tc>
        <w:tc>
          <w:tcPr>
            <w:tcW w:w="3269" w:type="dxa"/>
            <w:tcBorders>
              <w:top w:val="nil"/>
              <w:left w:val="nil"/>
              <w:bottom w:val="nil"/>
              <w:right w:val="nil"/>
            </w:tcBorders>
            <w:shd w:val="clear" w:color="000000" w:fill="FFFF00"/>
            <w:noWrap/>
            <w:vAlign w:val="bottom"/>
            <w:hideMark/>
          </w:tcPr>
          <w:p w14:paraId="44169B58" w14:textId="77777777" w:rsidR="00762B8F" w:rsidRPr="00415347" w:rsidRDefault="00762B8F" w:rsidP="004C598D">
            <w:pPr>
              <w:spacing w:line="360" w:lineRule="auto"/>
              <w:rPr>
                <w:rFonts w:asciiTheme="minorHAnsi" w:eastAsia="Times New Roman" w:hAnsiTheme="minorHAnsi" w:cstheme="minorHAnsi"/>
                <w:b/>
                <w:bCs/>
                <w:color w:val="000000"/>
                <w:lang w:val="es-ES_tradnl" w:eastAsia="es-MX"/>
              </w:rPr>
            </w:pPr>
            <w:r w:rsidRPr="00415347">
              <w:rPr>
                <w:rFonts w:asciiTheme="minorHAnsi" w:eastAsia="Times New Roman" w:hAnsiTheme="minorHAnsi" w:cstheme="minorHAnsi"/>
                <w:b/>
                <w:bCs/>
                <w:color w:val="000000"/>
                <w:lang w:val="es-ES_tradnl" w:eastAsia="es-MX"/>
              </w:rPr>
              <w:t>Tamaño de la muestra</w:t>
            </w:r>
          </w:p>
        </w:tc>
        <w:tc>
          <w:tcPr>
            <w:tcW w:w="961" w:type="dxa"/>
            <w:tcBorders>
              <w:top w:val="nil"/>
              <w:left w:val="nil"/>
              <w:bottom w:val="nil"/>
              <w:right w:val="nil"/>
            </w:tcBorders>
            <w:shd w:val="clear" w:color="000000" w:fill="FFFF00"/>
            <w:noWrap/>
            <w:vAlign w:val="bottom"/>
            <w:hideMark/>
          </w:tcPr>
          <w:p w14:paraId="3252512B" w14:textId="77777777" w:rsidR="00762B8F" w:rsidRPr="00415347" w:rsidRDefault="00762B8F" w:rsidP="004C598D">
            <w:pPr>
              <w:spacing w:line="360" w:lineRule="auto"/>
              <w:jc w:val="right"/>
              <w:rPr>
                <w:rFonts w:asciiTheme="minorHAnsi" w:eastAsia="Times New Roman" w:hAnsiTheme="minorHAnsi" w:cstheme="minorHAnsi"/>
                <w:b/>
                <w:bCs/>
                <w:color w:val="000000"/>
                <w:lang w:val="es-ES_tradnl" w:eastAsia="es-MX"/>
              </w:rPr>
            </w:pPr>
            <w:r w:rsidRPr="00415347">
              <w:rPr>
                <w:rFonts w:asciiTheme="minorHAnsi" w:eastAsia="Times New Roman" w:hAnsiTheme="minorHAnsi" w:cstheme="minorHAnsi"/>
                <w:b/>
                <w:bCs/>
                <w:color w:val="000000"/>
                <w:lang w:val="es-ES_tradnl" w:eastAsia="es-MX"/>
              </w:rPr>
              <w:t>327.896</w:t>
            </w:r>
          </w:p>
        </w:tc>
      </w:tr>
    </w:tbl>
    <w:p w14:paraId="3FAED813" w14:textId="3847C8C5" w:rsidR="00C663D3" w:rsidRPr="00415347" w:rsidRDefault="00C663D3" w:rsidP="00C663D3">
      <w:pPr>
        <w:pStyle w:val="Descripcin"/>
        <w:spacing w:after="0"/>
        <w:jc w:val="center"/>
        <w:rPr>
          <w:rFonts w:cstheme="minorHAnsi"/>
          <w:i w:val="0"/>
          <w:iCs w:val="0"/>
          <w:color w:val="000000" w:themeColor="text1"/>
          <w:sz w:val="22"/>
          <w:szCs w:val="22"/>
          <w:lang w:val="es-ES_tradnl"/>
        </w:rPr>
      </w:pPr>
      <w:bookmarkStart w:id="4" w:name="_Toc168388581"/>
      <w:r w:rsidRPr="00415347">
        <w:rPr>
          <w:rFonts w:eastAsiaTheme="majorEastAsia" w:cstheme="minorHAnsi"/>
          <w:b/>
          <w:bCs/>
          <w:i w:val="0"/>
          <w:iCs w:val="0"/>
          <w:color w:val="4F81BD" w:themeColor="accent1"/>
          <w:kern w:val="0"/>
          <w:sz w:val="22"/>
          <w:szCs w:val="22"/>
          <w:lang w:val="es-ES"/>
          <w14:ligatures w14:val="none"/>
        </w:rPr>
        <w:t xml:space="preserve">Tabla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Tabla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1</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Cálculo de la muestra</w:t>
      </w:r>
      <w:bookmarkEnd w:id="4"/>
    </w:p>
    <w:p w14:paraId="2AF80E72" w14:textId="77777777" w:rsidR="00C663D3" w:rsidRPr="00415347" w:rsidRDefault="00C663D3" w:rsidP="00C663D3">
      <w:pPr>
        <w:rPr>
          <w:rFonts w:asciiTheme="minorHAnsi" w:hAnsiTheme="minorHAnsi" w:cstheme="minorHAnsi"/>
          <w:lang w:val="es-ES_tradnl"/>
        </w:rPr>
      </w:pPr>
    </w:p>
    <w:p w14:paraId="3D5FBAF6" w14:textId="6A89B342"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Al tener un muestreo probabilístico por racimos, se toman las 70 secciones de las asignaturas profesionalizantes de la carrera de Mercadotecnia, cuyo resultado implicó considerar 5 encuestas por sección. </w:t>
      </w:r>
    </w:p>
    <w:p w14:paraId="1C94490F" w14:textId="77777777" w:rsidR="00762B8F" w:rsidRPr="00415347" w:rsidRDefault="00762B8F" w:rsidP="00C663D3">
      <w:pPr>
        <w:pStyle w:val="Ttulo2"/>
        <w:numPr>
          <w:ilvl w:val="1"/>
          <w:numId w:val="6"/>
        </w:numPr>
        <w:spacing w:line="360" w:lineRule="auto"/>
        <w:ind w:left="426" w:firstLine="0"/>
        <w:jc w:val="both"/>
        <w:rPr>
          <w:rFonts w:asciiTheme="minorHAnsi" w:hAnsiTheme="minorHAnsi" w:cstheme="minorHAnsi"/>
          <w:b w:val="0"/>
          <w:bCs w:val="0"/>
          <w:lang w:val="es-ES_tradnl"/>
        </w:rPr>
      </w:pPr>
      <w:bookmarkStart w:id="5" w:name="_Toc168388783"/>
      <w:r w:rsidRPr="00415347">
        <w:rPr>
          <w:rFonts w:asciiTheme="minorHAnsi" w:hAnsiTheme="minorHAnsi" w:cstheme="minorHAnsi"/>
          <w:lang w:val="es-ES_tradnl"/>
        </w:rPr>
        <w:lastRenderedPageBreak/>
        <w:t>Técnicas de recolección de datos</w:t>
      </w:r>
      <w:bookmarkEnd w:id="5"/>
    </w:p>
    <w:p w14:paraId="7FC393A5"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La información fue recolectada mediante el uso de un cuestionario estructurado, que procede de la operacionalización de las variables, de forma escalar. Según Sampieri (2014), lo define como “</w:t>
      </w:r>
      <w:r w:rsidRPr="00415347">
        <w:rPr>
          <w:rFonts w:asciiTheme="minorHAnsi" w:hAnsiTheme="minorHAnsi" w:cstheme="minorHAnsi"/>
          <w:i/>
          <w:iCs/>
          <w:lang w:val="es-ES_tradnl"/>
        </w:rPr>
        <w:t>El conjunto de preguntas respecto de una o más variables a medir</w:t>
      </w:r>
      <w:r w:rsidRPr="00415347">
        <w:rPr>
          <w:rFonts w:asciiTheme="minorHAnsi" w:hAnsiTheme="minorHAnsi" w:cstheme="minorHAnsi"/>
          <w:lang w:val="es-ES_tradnl"/>
        </w:rPr>
        <w:t>” este es autoadministrado, lo cual significa que “</w:t>
      </w:r>
      <w:r w:rsidRPr="00415347">
        <w:rPr>
          <w:rFonts w:asciiTheme="minorHAnsi" w:hAnsiTheme="minorHAnsi" w:cstheme="minorHAnsi"/>
          <w:i/>
          <w:iCs/>
          <w:lang w:val="es-ES_tradnl"/>
        </w:rPr>
        <w:t>el cuestionario se proporciona directamente a los participantes, quienes lo contestan. No hay intermediarios y las respuestas las marcan ellos</w:t>
      </w:r>
      <w:r w:rsidRPr="00415347">
        <w:rPr>
          <w:rFonts w:asciiTheme="minorHAnsi" w:hAnsiTheme="minorHAnsi" w:cstheme="minorHAnsi"/>
          <w:lang w:val="es-ES_tradnl"/>
        </w:rPr>
        <w:t>.”</w:t>
      </w:r>
      <w:sdt>
        <w:sdtPr>
          <w:rPr>
            <w:rFonts w:asciiTheme="minorHAnsi" w:hAnsiTheme="minorHAnsi" w:cstheme="minorHAnsi"/>
            <w:lang w:val="es-ES_tradnl"/>
          </w:rPr>
          <w:id w:val="-1329978231"/>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Rob14 \l 18442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(Sampieri, 2014)</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Para asegurar la validez y confiabilidad del instrumento para medir las variables a analizar, se validó con un experto en el área pedagógica-educativa. Complementariamente, se realizó una prueba piloto el cual evaluó la comprensión del encuestado. Para ello, se aplicaron encuestas a 5 estudiantes por sección, los resultados fueron analizados y discutidos para obtener el instrumento final.  </w:t>
      </w:r>
    </w:p>
    <w:p w14:paraId="0D0420EC"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cuestionario cuenta con la primera sección de Datos Demográficos con el objetivo de analizar el perfil del estudiante en relación con las respuestas obtenidas. A la vez, está compuesto de 9 secciones divididas por cada una de las variables para analizar, las mismas se miden con la escala de Thurstone la cual mide la actitud de los encuestados mediante una serie de enunciados “de acuerdo/en desacuerdo”. Finalmente, cuenta con 1 pregunta de selección única y una pregunta abierta en relación con las recomendaciones del estudiante. El instrumento de medición se elabora en el programa </w:t>
      </w:r>
      <w:proofErr w:type="spellStart"/>
      <w:r w:rsidRPr="00415347">
        <w:rPr>
          <w:rFonts w:asciiTheme="minorHAnsi" w:hAnsiTheme="minorHAnsi" w:cstheme="minorHAnsi"/>
          <w:lang w:val="es-ES_tradnl"/>
        </w:rPr>
        <w:t>Forms</w:t>
      </w:r>
      <w:proofErr w:type="spellEnd"/>
      <w:r w:rsidRPr="00415347">
        <w:rPr>
          <w:rFonts w:asciiTheme="minorHAnsi" w:hAnsiTheme="minorHAnsi" w:cstheme="minorHAnsi"/>
          <w:lang w:val="es-ES_tradnl"/>
        </w:rPr>
        <w:t xml:space="preserve"> de Outlook, el cual permite realizarlo en línea de forma gratuita y completarlo a través de un enlace digital; mismo que es distribuido por los docentes de la carrera de Mercadotecnia a sus estudiantes hasta completar la muestra.</w:t>
      </w:r>
    </w:p>
    <w:p w14:paraId="726FBA80" w14:textId="77777777" w:rsidR="00762B8F" w:rsidRPr="00415347" w:rsidRDefault="00762B8F" w:rsidP="00C663D3">
      <w:pPr>
        <w:spacing w:line="360" w:lineRule="auto"/>
        <w:jc w:val="both"/>
        <w:rPr>
          <w:rFonts w:asciiTheme="minorHAnsi" w:hAnsiTheme="minorHAnsi" w:cstheme="minorHAnsi"/>
          <w:lang w:val="es-ES_tradnl"/>
        </w:rPr>
      </w:pPr>
    </w:p>
    <w:p w14:paraId="4352A641" w14:textId="77777777" w:rsidR="00762B8F" w:rsidRPr="00415347" w:rsidRDefault="00762B8F" w:rsidP="00C663D3">
      <w:pPr>
        <w:spacing w:line="360" w:lineRule="auto"/>
        <w:jc w:val="both"/>
        <w:rPr>
          <w:rFonts w:asciiTheme="minorHAnsi" w:hAnsiTheme="minorHAnsi" w:cstheme="minorHAnsi"/>
          <w:b/>
          <w:bCs/>
          <w:lang w:val="es-ES_tradnl"/>
        </w:rPr>
      </w:pPr>
      <w:r w:rsidRPr="00415347">
        <w:rPr>
          <w:rFonts w:asciiTheme="minorHAnsi" w:hAnsiTheme="minorHAnsi" w:cstheme="minorHAnsi"/>
          <w:b/>
          <w:bCs/>
          <w:lang w:val="es-ES_tradnl"/>
        </w:rPr>
        <w:t>3.4 Procesamiento de análisis</w:t>
      </w:r>
    </w:p>
    <w:p w14:paraId="54C0D8DD" w14:textId="77777777" w:rsidR="00762B8F" w:rsidRPr="00415347" w:rsidRDefault="00762B8F" w:rsidP="00C663D3">
      <w:pPr>
        <w:spacing w:line="360" w:lineRule="auto"/>
        <w:jc w:val="both"/>
        <w:rPr>
          <w:rFonts w:asciiTheme="minorHAnsi" w:eastAsiaTheme="majorEastAsia" w:hAnsiTheme="minorHAnsi" w:cstheme="minorHAnsi"/>
          <w:b/>
          <w:color w:val="000000" w:themeColor="text1"/>
          <w:lang w:val="es-ES_tradnl"/>
        </w:rPr>
      </w:pPr>
      <w:r w:rsidRPr="00415347">
        <w:rPr>
          <w:rFonts w:asciiTheme="minorHAnsi" w:hAnsiTheme="minorHAnsi" w:cstheme="minorHAnsi"/>
          <w:lang w:val="es-ES_tradnl"/>
        </w:rPr>
        <w:t xml:space="preserve">La estrategia de análisis de la información fue mediante el enfoque cuantitativo de tipo descriptivo, utilizando los acumulados de frecuencia para valorar la tendencia de los resultados, la construcción de conceptos, la </w:t>
      </w:r>
      <w:proofErr w:type="spellStart"/>
      <w:r w:rsidRPr="00415347">
        <w:rPr>
          <w:rFonts w:asciiTheme="minorHAnsi" w:hAnsiTheme="minorHAnsi" w:cstheme="minorHAnsi"/>
          <w:lang w:val="es-ES_tradnl"/>
        </w:rPr>
        <w:t>valoraración</w:t>
      </w:r>
      <w:proofErr w:type="spellEnd"/>
      <w:r w:rsidRPr="00415347">
        <w:rPr>
          <w:rFonts w:asciiTheme="minorHAnsi" w:hAnsiTheme="minorHAnsi" w:cstheme="minorHAnsi"/>
          <w:lang w:val="es-ES_tradnl"/>
        </w:rPr>
        <w:t xml:space="preserve"> de similitudes, características y posiciones que evidencian cada respuesta. Para el análisis de la información fue necesario el uso de un procesador estadístico, y de herramientas ofimáticas para establecer las salidas que son los insumos que explican el problema de investigación en estudio. Los datos fueron analizados por escalas, combinando la evidencia empírica con elementos teóricos. Los datos fueron evaluados en función de la estructura del instrumento y conducido por los objetivos previstos en la investigación.</w:t>
      </w:r>
      <w:r w:rsidRPr="00415347">
        <w:rPr>
          <w:rFonts w:asciiTheme="minorHAnsi" w:eastAsiaTheme="majorEastAsia" w:hAnsiTheme="minorHAnsi" w:cstheme="minorHAnsi"/>
          <w:b/>
          <w:color w:val="000000" w:themeColor="text1"/>
          <w:lang w:val="es-ES_tradnl"/>
        </w:rPr>
        <w:t xml:space="preserve">   </w:t>
      </w:r>
    </w:p>
    <w:p w14:paraId="054C7A8B" w14:textId="77777777" w:rsidR="00762B8F" w:rsidRPr="002E0D2B" w:rsidRDefault="00762B8F" w:rsidP="00762B8F">
      <w:pPr>
        <w:spacing w:line="360" w:lineRule="auto"/>
        <w:ind w:firstLine="567"/>
        <w:jc w:val="both"/>
        <w:rPr>
          <w:rFonts w:ascii="Arial" w:eastAsiaTheme="majorEastAsia" w:hAnsi="Arial" w:cs="Arial"/>
          <w:b/>
          <w:color w:val="000000" w:themeColor="text1"/>
          <w:lang w:val="es-ES_tradnl"/>
        </w:rPr>
      </w:pPr>
    </w:p>
    <w:p w14:paraId="6205DB52" w14:textId="5DC3A61C"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bookmarkStart w:id="6" w:name="_Toc168388785"/>
      <w:r w:rsidRPr="00415347">
        <w:rPr>
          <w:rFonts w:asciiTheme="minorHAnsi" w:eastAsiaTheme="majorEastAsia" w:hAnsiTheme="minorHAnsi" w:cstheme="minorHAnsi"/>
          <w:b/>
          <w:bCs/>
          <w:color w:val="365F91" w:themeColor="accent1" w:themeShade="BF"/>
          <w:sz w:val="28"/>
          <w:szCs w:val="28"/>
        </w:rPr>
        <w:t>RESULTADOS</w:t>
      </w:r>
      <w:bookmarkEnd w:id="6"/>
    </w:p>
    <w:p w14:paraId="15BBB4CE"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Los resultados muestran la información recolectada a un total de 331 estudiantes de la Carrera de Mercadotecnia de la UNAH. En cuanto a las características de la población encuestada los resultados </w:t>
      </w:r>
      <w:r w:rsidRPr="00415347">
        <w:rPr>
          <w:rFonts w:asciiTheme="minorHAnsi" w:hAnsiTheme="minorHAnsi" w:cstheme="minorHAnsi"/>
          <w:lang w:val="es-ES_tradnl"/>
        </w:rPr>
        <w:lastRenderedPageBreak/>
        <w:t xml:space="preserve">evidencian una muestra del 69% de sexo femenino y un 31% del sexo masculino. En cuanto a la edad de la población, el 19% tienen una edad de 17 a 19 años, el 42% tiene 20 a 22 años, el 24% tiene una edad de 23 a 25 años, el 7% cuenta con una edad de 26 a 28 años y un 8% tiene una edad mayor a los 28 años. De estos estudiantes, el 34% trabaja y un 66% solo estudia. De los estudiantes que trabajan (34%), el 49% trabaja en actividades relativas a la Mercadotecnia y el 51% restante en otras actividades (ej. Servicios financieros, emprendimientos, telecomunicaciones, construcción, transporte). </w:t>
      </w:r>
    </w:p>
    <w:p w14:paraId="5D13F869"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Por otro lado, se identificó a los estudiantes por tiempo de permanecer en la Universidad y en específico en la carrera de Mercadotecnia, divididos en 17 estudiantes con un año de estudio, 100 estudiantes de segundo año de estudio, 99 estudiantes de tercer año de estudio, 67 estudiantes con cuatro años de estudio, 41 estudiantes con cinco años de estudio, 4 estudiantes con seis años de estudio, 3 estudiantes con siete años de estudio. Los estudiantes encuestados corresponden a 20 asignaturas, los cuales representan a las asignaturas profesionalizantes de la carrera de Mercadotecnia, espacio donde se consolidan los conocimientos propios de la Licenciatura. con un total de 70 secciones (Mercadotecnia I, II, y III, Comunicación empresarial, Mercadotecnia internacional, Publicidad y promoción de ventas, Comportamiento humano en las organizaciones, Administración de ventas, Electiva de formación específica, Investigación de mercados I y II, Desarrollo de productos, Formulación y evaluación de proyectos, Seminario de investigación, Métodos y técnicas de investigación, Distribución física, Estadística, Ética e imagen empresarial, Comportamiento del consumidor y Mercados financieros). </w:t>
      </w:r>
    </w:p>
    <w:p w14:paraId="622DA91D" w14:textId="77777777"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Todos los aspectos anteriores resultan importantes dado que permiten identificar el nivel de madurez, responsabilidad y consolidación de competencias de los estudiantes que son analizados, y con ello tener un panorama más integral al momento de evaluar el trabajo en equipo. En primera instancia se procedió a valorar la percepción de los estudiantes sobre los beneficios del trabajo en equipo, donde un 80% de los estudiantes percibe que existen muchos beneficios al aplicar esta metodología. Es un espacio para desarrollar competencias, conocer e interactuar con compañeros (85% de los encuestados).  En el gráfico 1, se evidencia que los estudiantes argumentan que el trabajo en equipo tiene beneficios para la interacción, preparar sus competencias para trabajar en equipo en el campo laboral, debatir, intercambiar comentarios. Denotan que estas actividades en su mayoría están orientadas al cumplimiento de una actividad, entender ideas, compartir la carga de trabajo, más no está directamente asociado a la gestión de actividades que le preparen para las evaluaciones parciales, al aprendizaje integral, sino que al aprendizaje específico y a la comprensión reducida de los conocimientos. Del resumen de las respuestas de la escala se determina que un 80% de los encuestados afirman que trabajar en equipo le resulta beneficioso, al mismo tiempo que un 10% considera que no le es beneficioso porque se concentran en </w:t>
      </w:r>
      <w:r w:rsidRPr="00415347">
        <w:rPr>
          <w:rFonts w:asciiTheme="minorHAnsi" w:hAnsiTheme="minorHAnsi" w:cstheme="minorHAnsi"/>
          <w:lang w:val="es-ES_tradnl"/>
        </w:rPr>
        <w:lastRenderedPageBreak/>
        <w:t>actividades puntuales e inmediatas que no abonan a las evaluaciones y un 10% que no logra determinar los beneficios de esta metodología. (ver gráfico 1)</w:t>
      </w:r>
    </w:p>
    <w:p w14:paraId="51522457" w14:textId="77777777" w:rsidR="00762B8F" w:rsidRPr="002E0D2B" w:rsidRDefault="00762B8F" w:rsidP="00762B8F">
      <w:pPr>
        <w:spacing w:line="360" w:lineRule="auto"/>
        <w:jc w:val="both"/>
        <w:rPr>
          <w:rFonts w:ascii="Arial" w:hAnsi="Arial" w:cs="Arial"/>
          <w:lang w:val="es-ES_tradnl"/>
        </w:rPr>
      </w:pPr>
      <w:r w:rsidRPr="002E0D2B">
        <w:rPr>
          <w:rFonts w:ascii="Arial" w:hAnsi="Arial" w:cs="Arial"/>
          <w:noProof/>
          <w:lang w:eastAsia="es-ES"/>
        </w:rPr>
        <w:drawing>
          <wp:inline distT="0" distB="0" distL="0" distR="0" wp14:anchorId="50E0BB0B" wp14:editId="5874877C">
            <wp:extent cx="5741035" cy="3519377"/>
            <wp:effectExtent l="0" t="0" r="12065" b="11430"/>
            <wp:docPr id="1852187541" name="Gráfico 5">
              <a:extLst xmlns:a="http://schemas.openxmlformats.org/drawingml/2006/main">
                <a:ext uri="{FF2B5EF4-FFF2-40B4-BE49-F238E27FC236}">
                  <a16:creationId xmlns:a16="http://schemas.microsoft.com/office/drawing/2014/main" id="{0B4E9E2C-4938-A542-C836-C1694A3BF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CB1A85" w14:textId="0EC54027" w:rsidR="00C663D3" w:rsidRPr="00415347" w:rsidRDefault="00C663D3" w:rsidP="00C663D3">
      <w:pPr>
        <w:pStyle w:val="Descripcin"/>
        <w:spacing w:after="0"/>
        <w:rPr>
          <w:rFonts w:eastAsiaTheme="majorEastAsia" w:cstheme="minorHAnsi"/>
          <w:b/>
          <w:bCs/>
          <w:i w:val="0"/>
          <w:iCs w:val="0"/>
          <w:color w:val="4F81BD" w:themeColor="accent1"/>
          <w:kern w:val="0"/>
          <w:sz w:val="22"/>
          <w:szCs w:val="22"/>
          <w:lang w:val="es-ES"/>
          <w14:ligatures w14:val="none"/>
        </w:rPr>
      </w:pPr>
      <w:bookmarkStart w:id="7" w:name="_Toc168388704"/>
      <w:r w:rsidRPr="00415347">
        <w:rPr>
          <w:rFonts w:eastAsiaTheme="majorEastAsia" w:cstheme="minorHAnsi"/>
          <w:b/>
          <w:bCs/>
          <w:i w:val="0"/>
          <w:iCs w:val="0"/>
          <w:color w:val="4F81BD" w:themeColor="accent1"/>
          <w:kern w:val="0"/>
          <w:sz w:val="22"/>
          <w:szCs w:val="22"/>
          <w:lang w:val="es-ES"/>
          <w14:ligatures w14:val="none"/>
        </w:rPr>
        <w:t xml:space="preserve">Figura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Gráfico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1</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Percepción de los estudiantes sobre los beneficios de trabajo en equipo</w:t>
      </w:r>
      <w:bookmarkEnd w:id="7"/>
    </w:p>
    <w:p w14:paraId="4EB5A966" w14:textId="77777777" w:rsidR="00C663D3" w:rsidRPr="00415347" w:rsidRDefault="00C663D3" w:rsidP="00C663D3">
      <w:pPr>
        <w:spacing w:line="360" w:lineRule="auto"/>
        <w:jc w:val="both"/>
        <w:rPr>
          <w:rFonts w:asciiTheme="minorHAnsi" w:hAnsiTheme="minorHAnsi" w:cstheme="minorHAnsi"/>
          <w:lang w:val="es-ES_tradnl"/>
        </w:rPr>
      </w:pPr>
    </w:p>
    <w:p w14:paraId="28BC1A62" w14:textId="129DE70D" w:rsidR="00762B8F" w:rsidRPr="00415347" w:rsidRDefault="00762B8F" w:rsidP="00C663D3">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Por otro lado, se evaluó el proceso de organización que tiene el profesor al momento de trabajar en equipo respecto a la cantidad de participantes por grupo, la carga de trabajo, la cantidad de trabajo, la asistencia a clases, la planificación y la claridad de reglas para el trabajo en equipo. Del análisis del gráfico 2, se evidencia que, en promedio el 80% de los estudiantes encuestados afirman que existe una buena organización por parte del profesor al momento de organizar los grupos de trabajo. Existe una correcta planificación de las actividades y la cantidad de grupos de trabajo son adecuadas a la asignatura. No obstante, existe un 22% de estudiantes que argumenta que la cantidad de grupos de trabajo y el nivel de dificultad de estos, no siempre se adecuan a la dinámica de los grupos, a los niveles de formación y conocimiento de los estudiantes. Al menos 2 de cada 10 estudiantes cuando forman trabajos en equipo no tienen claridad en las reglas y necesitan más atención acerca de las instrucciones al momento de trabajar bajo esta modalidad. (ver gráfico 2)</w:t>
      </w:r>
    </w:p>
    <w:p w14:paraId="0897770E" w14:textId="77777777" w:rsidR="00762B8F" w:rsidRPr="002E0D2B" w:rsidRDefault="00762B8F" w:rsidP="00762B8F">
      <w:pPr>
        <w:spacing w:line="360" w:lineRule="auto"/>
        <w:jc w:val="both"/>
        <w:rPr>
          <w:rFonts w:ascii="Arial" w:hAnsi="Arial" w:cs="Arial"/>
          <w:lang w:val="es-ES_tradnl"/>
        </w:rPr>
      </w:pPr>
      <w:r w:rsidRPr="002E0D2B">
        <w:rPr>
          <w:rFonts w:ascii="Arial" w:hAnsi="Arial" w:cs="Arial"/>
          <w:noProof/>
          <w:lang w:eastAsia="es-ES"/>
        </w:rPr>
        <w:lastRenderedPageBreak/>
        <w:drawing>
          <wp:inline distT="0" distB="0" distL="0" distR="0" wp14:anchorId="097E8EDF" wp14:editId="573BA6ED">
            <wp:extent cx="5688965" cy="2473325"/>
            <wp:effectExtent l="0" t="0" r="13335" b="15875"/>
            <wp:docPr id="385828142" name="Gráfico 4">
              <a:extLst xmlns:a="http://schemas.openxmlformats.org/drawingml/2006/main">
                <a:ext uri="{FF2B5EF4-FFF2-40B4-BE49-F238E27FC236}">
                  <a16:creationId xmlns:a16="http://schemas.microsoft.com/office/drawing/2014/main" id="{EDDE295E-4158-E74F-972E-7EFEB2997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FEAD8F" w14:textId="35551999" w:rsidR="005A52D6" w:rsidRPr="00415347" w:rsidRDefault="005A52D6" w:rsidP="005A52D6">
      <w:pPr>
        <w:pStyle w:val="Descripcin"/>
        <w:spacing w:after="0"/>
        <w:rPr>
          <w:rFonts w:eastAsiaTheme="majorEastAsia" w:cstheme="minorHAnsi"/>
          <w:b/>
          <w:bCs/>
          <w:i w:val="0"/>
          <w:iCs w:val="0"/>
          <w:color w:val="4F81BD" w:themeColor="accent1"/>
          <w:kern w:val="0"/>
          <w:sz w:val="22"/>
          <w:szCs w:val="22"/>
          <w:lang w:val="es-ES"/>
          <w14:ligatures w14:val="none"/>
        </w:rPr>
      </w:pPr>
      <w:bookmarkStart w:id="8" w:name="_Toc168388705"/>
      <w:r w:rsidRPr="00415347">
        <w:rPr>
          <w:rFonts w:eastAsiaTheme="majorEastAsia" w:cstheme="minorHAnsi"/>
          <w:b/>
          <w:bCs/>
          <w:i w:val="0"/>
          <w:iCs w:val="0"/>
          <w:color w:val="4F81BD" w:themeColor="accent1"/>
          <w:kern w:val="0"/>
          <w:sz w:val="22"/>
          <w:szCs w:val="22"/>
          <w:lang w:val="es-ES"/>
          <w14:ligatures w14:val="none"/>
        </w:rPr>
        <w:t xml:space="preserve">Figura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Gráfico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2</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Organización de los trabajos en equipo</w:t>
      </w:r>
      <w:bookmarkEnd w:id="8"/>
    </w:p>
    <w:p w14:paraId="4C25A0E6" w14:textId="77777777" w:rsidR="005A52D6" w:rsidRPr="00415347" w:rsidRDefault="005A52D6" w:rsidP="00762B8F">
      <w:pPr>
        <w:spacing w:line="360" w:lineRule="auto"/>
        <w:ind w:firstLine="567"/>
        <w:jc w:val="both"/>
        <w:rPr>
          <w:rFonts w:asciiTheme="minorHAnsi" w:hAnsiTheme="minorHAnsi" w:cstheme="minorHAnsi"/>
          <w:lang w:val="es-ES_tradnl"/>
        </w:rPr>
      </w:pPr>
    </w:p>
    <w:p w14:paraId="7B1C41CB" w14:textId="683ECC04"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Es necesario perfilar a los estudiantes, crear rúbricas con instrucciones claras, y complementariamente una redistribución de estudiantes u organización haciendo valoraciones de las competencias y capacidades previas para equilibrar en los equipos a los estudiantes y que estos sientan una mejor composición para responder a las exigencias de la asignatura (ver gráfico 2). Además, se analizó la conformación de los trabajos en equipo considerando criterios como afinidad o amistad en la conformación de grupos, criterios académicos, diversidad, coordinación, entre otros factores clave para el buen funcionamiento de los equipos. </w:t>
      </w:r>
    </w:p>
    <w:p w14:paraId="06150727" w14:textId="77777777" w:rsidR="00762B8F" w:rsidRDefault="00762B8F" w:rsidP="00762B8F">
      <w:pPr>
        <w:spacing w:line="360" w:lineRule="auto"/>
        <w:ind w:firstLine="567"/>
        <w:jc w:val="both"/>
        <w:rPr>
          <w:rFonts w:ascii="Arial" w:hAnsi="Arial" w:cs="Arial"/>
          <w:lang w:val="es-ES_tradnl"/>
        </w:rPr>
      </w:pPr>
    </w:p>
    <w:p w14:paraId="6FC02720" w14:textId="77777777" w:rsidR="00762B8F" w:rsidRDefault="00762B8F" w:rsidP="00762B8F">
      <w:pPr>
        <w:spacing w:line="360" w:lineRule="auto"/>
        <w:ind w:firstLine="567"/>
        <w:jc w:val="both"/>
        <w:rPr>
          <w:rFonts w:ascii="Arial" w:hAnsi="Arial" w:cs="Arial"/>
          <w:lang w:val="es-ES_tradnl"/>
        </w:rPr>
      </w:pPr>
    </w:p>
    <w:p w14:paraId="39A9ED2A" w14:textId="77777777" w:rsidR="00762B8F" w:rsidRPr="002E0D2B" w:rsidRDefault="00762B8F" w:rsidP="00762B8F">
      <w:pPr>
        <w:spacing w:line="360" w:lineRule="auto"/>
        <w:ind w:firstLine="567"/>
        <w:jc w:val="both"/>
        <w:rPr>
          <w:rFonts w:ascii="Arial" w:hAnsi="Arial" w:cs="Arial"/>
          <w:lang w:val="es-ES_tradnl"/>
        </w:rPr>
      </w:pPr>
    </w:p>
    <w:p w14:paraId="5329175D" w14:textId="77777777" w:rsidR="00762B8F" w:rsidRPr="002E0D2B" w:rsidRDefault="00762B8F" w:rsidP="00762B8F">
      <w:pPr>
        <w:spacing w:line="360" w:lineRule="auto"/>
        <w:jc w:val="both"/>
        <w:rPr>
          <w:rFonts w:ascii="Arial" w:hAnsi="Arial" w:cs="Arial"/>
          <w:lang w:val="es-ES_tradnl"/>
        </w:rPr>
      </w:pPr>
      <w:r w:rsidRPr="002E0D2B">
        <w:rPr>
          <w:rFonts w:ascii="Arial" w:hAnsi="Arial" w:cs="Arial"/>
          <w:noProof/>
          <w:lang w:eastAsia="es-ES"/>
        </w:rPr>
        <w:lastRenderedPageBreak/>
        <w:drawing>
          <wp:inline distT="0" distB="0" distL="0" distR="0" wp14:anchorId="267FA87E" wp14:editId="0A6FADD0">
            <wp:extent cx="5426710" cy="3038475"/>
            <wp:effectExtent l="0" t="0" r="2540" b="9525"/>
            <wp:docPr id="1506546508" name="Gráfico 3">
              <a:extLst xmlns:a="http://schemas.openxmlformats.org/drawingml/2006/main">
                <a:ext uri="{FF2B5EF4-FFF2-40B4-BE49-F238E27FC236}">
                  <a16:creationId xmlns:a16="http://schemas.microsoft.com/office/drawing/2014/main" id="{6AC7DDC5-7E8B-1A4E-982E-4F51995B7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C3DE48" w14:textId="1B335BD5" w:rsidR="005A52D6" w:rsidRPr="00415347" w:rsidRDefault="005A52D6" w:rsidP="005A52D6">
      <w:pPr>
        <w:pStyle w:val="Descripcin"/>
        <w:spacing w:after="0"/>
        <w:rPr>
          <w:rFonts w:eastAsiaTheme="majorEastAsia" w:cstheme="minorHAnsi"/>
          <w:b/>
          <w:bCs/>
          <w:i w:val="0"/>
          <w:iCs w:val="0"/>
          <w:color w:val="4F81BD" w:themeColor="accent1"/>
          <w:kern w:val="0"/>
          <w:sz w:val="22"/>
          <w:szCs w:val="22"/>
          <w:lang w:val="es-ES"/>
          <w14:ligatures w14:val="none"/>
        </w:rPr>
      </w:pPr>
      <w:bookmarkStart w:id="9" w:name="_Toc168388706"/>
      <w:r w:rsidRPr="00415347">
        <w:rPr>
          <w:rFonts w:eastAsiaTheme="majorEastAsia" w:cstheme="minorHAnsi"/>
          <w:b/>
          <w:bCs/>
          <w:i w:val="0"/>
          <w:iCs w:val="0"/>
          <w:color w:val="4F81BD" w:themeColor="accent1"/>
          <w:kern w:val="0"/>
          <w:sz w:val="22"/>
          <w:szCs w:val="22"/>
          <w:lang w:val="es-ES"/>
          <w14:ligatures w14:val="none"/>
        </w:rPr>
        <w:t xml:space="preserve">Figura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Gráfico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3</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Conformación del trabajo en equipo</w:t>
      </w:r>
      <w:bookmarkEnd w:id="9"/>
    </w:p>
    <w:p w14:paraId="6D266EC4" w14:textId="77777777" w:rsidR="005A52D6" w:rsidRPr="00415347" w:rsidRDefault="005A52D6" w:rsidP="005A52D6">
      <w:pPr>
        <w:spacing w:line="360" w:lineRule="auto"/>
        <w:jc w:val="both"/>
        <w:rPr>
          <w:rFonts w:asciiTheme="minorHAnsi" w:hAnsiTheme="minorHAnsi" w:cstheme="minorHAnsi"/>
          <w:lang w:val="es-ES_tradnl"/>
        </w:rPr>
      </w:pPr>
    </w:p>
    <w:p w14:paraId="3ACB1F14" w14:textId="618958F4"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Los resultados muestran que la conformación de equipos es guiada por el profesor, 8 de cada 10 estudiantes tienen trabajos grupales en las asignaturas que cursan. 6 de cada 10 opinan que regularmente se conforman los grupos/equipos por afinidad o amistad y 4 de cada 10 indica que el profesor de forma aleatoria conforma los mismos. Además, la conformación por afinidad permite la diversidad en la conformación del grupo/equipo (7 de cada 10 alumnos lo afirman), donde el papel del coordinador permite realizar de una mejor forma el trabajo (8 de cada 10 lo sostienen). A pesar de ello, existe un bajo nivel de conformación de equipos considerando criterios académicos (5 de cada 10 opinan que sí se realizan considerando criterios académicos), dado que depende de contar con perfiles y documentación que acredite las características y competencias personales, profesionales y académicas de los estudiantes. </w:t>
      </w:r>
    </w:p>
    <w:p w14:paraId="1D7414D7"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Para la evaluación de las normas del comportamiento de funcionamiento del equipo/grupo de trabajo se consultó a los estudiantes quien debía establecer las reglas o normas del grupo, sí estas debían estar documentadas, definir roles, consecuencias, obligatoriedad en la participación y un nivel de evaluación grupal. Ante ello, los estudiantes respondieron que las reglas/normas de funcionamiento del grupo deberían ser flexibles, ni impuestas por el docente ni por el estudiante, debería apegarse a la necesidad que evoca el trabajo (5 de cada diez argumentan que las normas deben estar diseñadas por el profesor, mientras que 6 de cada diez indica que, por los estudiantes, 7 indican que deben ser negociadas y documentadas). </w:t>
      </w:r>
    </w:p>
    <w:p w14:paraId="09503607" w14:textId="77777777" w:rsidR="00762B8F" w:rsidRDefault="00762B8F" w:rsidP="00762B8F">
      <w:pPr>
        <w:spacing w:line="360" w:lineRule="auto"/>
        <w:jc w:val="both"/>
        <w:rPr>
          <w:rFonts w:ascii="Arial" w:hAnsi="Arial" w:cs="Arial"/>
          <w:lang w:val="es-ES_tradnl"/>
        </w:rPr>
      </w:pPr>
    </w:p>
    <w:p w14:paraId="6D187413" w14:textId="77777777" w:rsidR="00762B8F" w:rsidRPr="00F6113F" w:rsidRDefault="00762B8F" w:rsidP="00762B8F">
      <w:pPr>
        <w:jc w:val="both"/>
        <w:rPr>
          <w:i/>
          <w:iCs/>
          <w:lang w:val="es-ES_tradnl"/>
        </w:rPr>
      </w:pPr>
    </w:p>
    <w:p w14:paraId="5E29E7F9" w14:textId="77777777" w:rsidR="00762B8F" w:rsidRPr="002E0D2B" w:rsidRDefault="00762B8F" w:rsidP="00762B8F">
      <w:pPr>
        <w:spacing w:line="360" w:lineRule="auto"/>
        <w:jc w:val="both"/>
        <w:rPr>
          <w:rFonts w:ascii="Arial" w:hAnsi="Arial" w:cs="Arial"/>
          <w:lang w:val="es-ES_tradnl"/>
        </w:rPr>
      </w:pPr>
      <w:r w:rsidRPr="002E0D2B">
        <w:rPr>
          <w:rFonts w:ascii="Arial" w:hAnsi="Arial" w:cs="Arial"/>
          <w:noProof/>
          <w:lang w:eastAsia="es-ES"/>
        </w:rPr>
        <w:drawing>
          <wp:inline distT="0" distB="0" distL="0" distR="0" wp14:anchorId="796BB556" wp14:editId="3418ADF6">
            <wp:extent cx="5731510" cy="3848100"/>
            <wp:effectExtent l="0" t="0" r="2540" b="0"/>
            <wp:docPr id="1844958710" name="Gráfico 2">
              <a:extLst xmlns:a="http://schemas.openxmlformats.org/drawingml/2006/main">
                <a:ext uri="{FF2B5EF4-FFF2-40B4-BE49-F238E27FC236}">
                  <a16:creationId xmlns:a16="http://schemas.microsoft.com/office/drawing/2014/main" id="{F5FB3385-A0EC-DC4E-BBFB-C18A1C88F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32A53" w14:textId="6A1B7ECD" w:rsidR="005A52D6" w:rsidRPr="00415347" w:rsidRDefault="005A52D6" w:rsidP="005A52D6">
      <w:pPr>
        <w:pStyle w:val="Descripcin"/>
        <w:spacing w:after="0"/>
        <w:rPr>
          <w:rFonts w:eastAsiaTheme="majorEastAsia" w:cstheme="minorHAnsi"/>
          <w:b/>
          <w:bCs/>
          <w:i w:val="0"/>
          <w:iCs w:val="0"/>
          <w:color w:val="4F81BD" w:themeColor="accent1"/>
          <w:kern w:val="0"/>
          <w:sz w:val="22"/>
          <w:szCs w:val="22"/>
          <w:lang w:val="es-ES"/>
          <w14:ligatures w14:val="none"/>
        </w:rPr>
      </w:pPr>
      <w:bookmarkStart w:id="10" w:name="_Toc168388707"/>
      <w:r w:rsidRPr="00415347">
        <w:rPr>
          <w:rFonts w:eastAsiaTheme="majorEastAsia" w:cstheme="minorHAnsi"/>
          <w:b/>
          <w:bCs/>
          <w:i w:val="0"/>
          <w:iCs w:val="0"/>
          <w:color w:val="4F81BD" w:themeColor="accent1"/>
          <w:kern w:val="0"/>
          <w:sz w:val="22"/>
          <w:szCs w:val="22"/>
          <w:lang w:val="es-ES"/>
          <w14:ligatures w14:val="none"/>
        </w:rPr>
        <w:t xml:space="preserve">Figura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Gráfico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4</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Acerca de las normas de comportamiento de funcionamiento del equipo/grupo</w:t>
      </w:r>
      <w:bookmarkEnd w:id="10"/>
    </w:p>
    <w:p w14:paraId="29FECA40" w14:textId="77777777" w:rsidR="005A52D6" w:rsidRPr="00415347" w:rsidRDefault="005A52D6" w:rsidP="005A52D6">
      <w:pPr>
        <w:spacing w:line="360" w:lineRule="auto"/>
        <w:ind w:firstLine="567"/>
        <w:rPr>
          <w:rFonts w:asciiTheme="minorHAnsi" w:hAnsiTheme="minorHAnsi" w:cstheme="minorHAnsi"/>
          <w:lang w:val="es-ES_tradnl"/>
        </w:rPr>
      </w:pPr>
    </w:p>
    <w:p w14:paraId="294070C7" w14:textId="2EA9250A"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También es importante para los estudiantes que se defina el rol que tiene cada integrante en el grupo, que se evalué de forma individual como grupal detallando las consecuencias de no cumplir, que se ejerza obligatoriedad en la participación y cumplimiento de las actividades, con esto se evita la carga de trabajo solo a un grupo reducido de integrantes y se pondera o califica conforme a la participación, buscando maximizar y explotar las competencias de cada uno. De los análisis complementarios a esta investigación se ha identificado que no todos los integrantes de los grupos/equipos trabajan en la misma proporción, por lo que existe un desbalance en la carga de trabajo y pocos mecanismos desde los profesores para determinar el aporte de cada integrante (ver gráfico 4).</w:t>
      </w:r>
    </w:p>
    <w:p w14:paraId="283355D7"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A la vez, se valoró el funcionamiento de los equipos conforme a una serie de ítems que rescatan los beneficios, aportes y consolidación de competencias al integrar y trabajar bajo esta metodología, donde el 83% de los encuestados sostienen que el realizar sus procesos de enseñanza-aprendizaje bajo esta metodología les deja de manera más significativa: un mejor liderazgo (89%), comparten ideas y aportan soluciones para ser tomadas en cuenta (88%), incrementa la creatividad y construyen conocimientos en conjunto (87%), construir y lograr objetivos grupales (86%), un mecanismo acertado de apoyo al </w:t>
      </w:r>
      <w:r w:rsidRPr="00415347">
        <w:rPr>
          <w:rFonts w:asciiTheme="minorHAnsi" w:hAnsiTheme="minorHAnsi" w:cstheme="minorHAnsi"/>
          <w:lang w:val="es-ES_tradnl"/>
        </w:rPr>
        <w:lastRenderedPageBreak/>
        <w:t xml:space="preserve">aprendizaje, compartir talentos, mejora las competencias del trabajo colaborativo, permite la inclusión con diversidad de integrantes (85%). No obstante, los niveles de aceptación de esta metodología caen por debajo del 80%, producto a la confianza que deja el trabajo en equipo, el manejo de conflictos, el nivel de acoplamiento y sentido de pertinencia, la interacción y relaciones positivas entre integrantes. </w:t>
      </w:r>
    </w:p>
    <w:p w14:paraId="5470E0E3" w14:textId="77777777" w:rsidR="00762B8F" w:rsidRPr="00415347" w:rsidRDefault="00762B8F" w:rsidP="00762B8F">
      <w:pPr>
        <w:spacing w:line="360" w:lineRule="auto"/>
        <w:ind w:firstLine="567"/>
        <w:jc w:val="both"/>
        <w:rPr>
          <w:rFonts w:asciiTheme="minorHAnsi" w:hAnsiTheme="minorHAnsi" w:cstheme="minorHAnsi"/>
          <w:lang w:val="es-ES_tradnl"/>
        </w:rPr>
      </w:pPr>
      <w:r w:rsidRPr="00415347">
        <w:rPr>
          <w:rFonts w:asciiTheme="minorHAnsi" w:hAnsiTheme="minorHAnsi" w:cstheme="minorHAnsi"/>
          <w:lang w:val="es-ES_tradnl"/>
        </w:rPr>
        <w:t>De forma global, el trabajo en equipo les deja a los estudiantes mayor comunicación, interacción, intercambio de conocimientos, aprovechamiento del tiempo, mejorar su rendimiento académico, y fomentar un pensamiento crítico. Se destaca que los problemas internos que se dan al momento de realizar las actividades afectan directamente la confianza, genera conflictos, con relaciones negativas por lo que es necesario la mediación constante e interactiva del profesor o del coordinador de los grupos de equipo/trabajo.</w:t>
      </w:r>
    </w:p>
    <w:p w14:paraId="3224473C" w14:textId="3BB7DE65" w:rsidR="00762B8F" w:rsidRPr="00603E2E" w:rsidRDefault="00762B8F" w:rsidP="00762B8F">
      <w:pPr>
        <w:pStyle w:val="Descripcin"/>
        <w:spacing w:after="0"/>
        <w:jc w:val="center"/>
        <w:rPr>
          <w:rFonts w:ascii="Arial" w:hAnsi="Arial" w:cs="Arial"/>
          <w:i w:val="0"/>
          <w:iCs w:val="0"/>
          <w:color w:val="000000" w:themeColor="text1"/>
          <w:sz w:val="22"/>
          <w:szCs w:val="22"/>
          <w:lang w:val="es-ES_tradnl"/>
        </w:rPr>
      </w:pPr>
    </w:p>
    <w:tbl>
      <w:tblPr>
        <w:tblW w:w="5000" w:type="pct"/>
        <w:tblCellMar>
          <w:left w:w="70" w:type="dxa"/>
          <w:right w:w="70" w:type="dxa"/>
        </w:tblCellMar>
        <w:tblLook w:val="04A0" w:firstRow="1" w:lastRow="0" w:firstColumn="1" w:lastColumn="0" w:noHBand="0" w:noVBand="1"/>
      </w:tblPr>
      <w:tblGrid>
        <w:gridCol w:w="4098"/>
        <w:gridCol w:w="1050"/>
        <w:gridCol w:w="1048"/>
        <w:gridCol w:w="1048"/>
        <w:gridCol w:w="1048"/>
        <w:gridCol w:w="1048"/>
      </w:tblGrid>
      <w:tr w:rsidR="00762B8F" w:rsidRPr="00A15B0D" w14:paraId="3F7F2644" w14:textId="77777777" w:rsidTr="005A52D6">
        <w:trPr>
          <w:trHeight w:val="500"/>
          <w:tblHeader/>
        </w:trPr>
        <w:tc>
          <w:tcPr>
            <w:tcW w:w="2194" w:type="pct"/>
            <w:tcBorders>
              <w:top w:val="single" w:sz="8" w:space="0" w:color="auto"/>
              <w:left w:val="single" w:sz="8" w:space="0" w:color="auto"/>
              <w:bottom w:val="single" w:sz="8" w:space="0" w:color="auto"/>
              <w:right w:val="single" w:sz="8" w:space="0" w:color="auto"/>
            </w:tcBorders>
            <w:vAlign w:val="center"/>
            <w:hideMark/>
          </w:tcPr>
          <w:p w14:paraId="34CD8976"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Ítem evaluado</w:t>
            </w:r>
          </w:p>
        </w:tc>
        <w:tc>
          <w:tcPr>
            <w:tcW w:w="562" w:type="pct"/>
            <w:tcBorders>
              <w:top w:val="single" w:sz="8" w:space="0" w:color="auto"/>
              <w:left w:val="nil"/>
              <w:bottom w:val="single" w:sz="8" w:space="0" w:color="auto"/>
              <w:right w:val="single" w:sz="8" w:space="0" w:color="auto"/>
            </w:tcBorders>
            <w:vAlign w:val="center"/>
            <w:hideMark/>
          </w:tcPr>
          <w:p w14:paraId="4C1F4457"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En desacuerdo</w:t>
            </w:r>
          </w:p>
        </w:tc>
        <w:tc>
          <w:tcPr>
            <w:tcW w:w="561" w:type="pct"/>
            <w:tcBorders>
              <w:top w:val="single" w:sz="8" w:space="0" w:color="auto"/>
              <w:left w:val="nil"/>
              <w:bottom w:val="single" w:sz="8" w:space="0" w:color="auto"/>
              <w:right w:val="single" w:sz="8" w:space="0" w:color="auto"/>
            </w:tcBorders>
            <w:vAlign w:val="center"/>
            <w:hideMark/>
          </w:tcPr>
          <w:p w14:paraId="668D9A97"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Totalmente en desacuerdo</w:t>
            </w:r>
          </w:p>
        </w:tc>
        <w:tc>
          <w:tcPr>
            <w:tcW w:w="561" w:type="pct"/>
            <w:tcBorders>
              <w:top w:val="single" w:sz="8" w:space="0" w:color="auto"/>
              <w:left w:val="nil"/>
              <w:bottom w:val="single" w:sz="8" w:space="0" w:color="auto"/>
              <w:right w:val="single" w:sz="8" w:space="0" w:color="auto"/>
            </w:tcBorders>
            <w:vAlign w:val="center"/>
            <w:hideMark/>
          </w:tcPr>
          <w:p w14:paraId="61707CA7"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Ni En desacuerdo Ni de acuerdo</w:t>
            </w:r>
          </w:p>
        </w:tc>
        <w:tc>
          <w:tcPr>
            <w:tcW w:w="561" w:type="pct"/>
            <w:tcBorders>
              <w:top w:val="single" w:sz="8" w:space="0" w:color="auto"/>
              <w:left w:val="nil"/>
              <w:bottom w:val="single" w:sz="8" w:space="0" w:color="auto"/>
              <w:right w:val="single" w:sz="8" w:space="0" w:color="auto"/>
            </w:tcBorders>
            <w:vAlign w:val="center"/>
            <w:hideMark/>
          </w:tcPr>
          <w:p w14:paraId="336AFECA"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De acuerdo</w:t>
            </w:r>
          </w:p>
        </w:tc>
        <w:tc>
          <w:tcPr>
            <w:tcW w:w="561" w:type="pct"/>
            <w:tcBorders>
              <w:top w:val="single" w:sz="8" w:space="0" w:color="auto"/>
              <w:left w:val="nil"/>
              <w:bottom w:val="single" w:sz="8" w:space="0" w:color="auto"/>
              <w:right w:val="single" w:sz="8" w:space="0" w:color="auto"/>
            </w:tcBorders>
            <w:vAlign w:val="center"/>
            <w:hideMark/>
          </w:tcPr>
          <w:p w14:paraId="2ABD6958" w14:textId="77777777" w:rsidR="00762B8F" w:rsidRPr="00A15B0D" w:rsidRDefault="00762B8F" w:rsidP="004C598D">
            <w:pPr>
              <w:spacing w:line="360" w:lineRule="auto"/>
              <w:jc w:val="center"/>
              <w:rPr>
                <w:rFonts w:ascii="Arial" w:eastAsia="Times New Roman" w:hAnsi="Arial" w:cs="Arial"/>
                <w:b/>
                <w:bCs/>
                <w:color w:val="000000"/>
                <w:sz w:val="16"/>
                <w:szCs w:val="16"/>
                <w:lang w:val="es-ES_tradnl" w:eastAsia="es-MX"/>
              </w:rPr>
            </w:pPr>
            <w:r w:rsidRPr="00A15B0D">
              <w:rPr>
                <w:rFonts w:ascii="Arial" w:eastAsia="Times New Roman" w:hAnsi="Arial" w:cs="Arial"/>
                <w:b/>
                <w:bCs/>
                <w:color w:val="000000"/>
                <w:sz w:val="16"/>
                <w:szCs w:val="16"/>
                <w:lang w:val="es-ES_tradnl" w:eastAsia="es-MX"/>
              </w:rPr>
              <w:t>Totalmente de acuerdo</w:t>
            </w:r>
          </w:p>
        </w:tc>
      </w:tr>
      <w:tr w:rsidR="00762B8F" w:rsidRPr="00A15B0D" w14:paraId="76EE848E"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0BEBDB9E"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Mayor interacción entre los compañeros/as</w:t>
            </w:r>
          </w:p>
        </w:tc>
        <w:tc>
          <w:tcPr>
            <w:tcW w:w="562" w:type="pct"/>
            <w:tcBorders>
              <w:top w:val="nil"/>
              <w:left w:val="nil"/>
              <w:bottom w:val="single" w:sz="8" w:space="0" w:color="auto"/>
              <w:right w:val="single" w:sz="8" w:space="0" w:color="auto"/>
            </w:tcBorders>
            <w:vAlign w:val="center"/>
            <w:hideMark/>
          </w:tcPr>
          <w:p w14:paraId="7254F8D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10</w:t>
            </w:r>
          </w:p>
        </w:tc>
        <w:tc>
          <w:tcPr>
            <w:tcW w:w="561" w:type="pct"/>
            <w:tcBorders>
              <w:top w:val="nil"/>
              <w:left w:val="nil"/>
              <w:bottom w:val="single" w:sz="8" w:space="0" w:color="auto"/>
              <w:right w:val="single" w:sz="8" w:space="0" w:color="auto"/>
            </w:tcBorders>
            <w:vAlign w:val="center"/>
            <w:hideMark/>
          </w:tcPr>
          <w:p w14:paraId="40DC268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24</w:t>
            </w:r>
          </w:p>
        </w:tc>
        <w:tc>
          <w:tcPr>
            <w:tcW w:w="561" w:type="pct"/>
            <w:tcBorders>
              <w:top w:val="nil"/>
              <w:left w:val="nil"/>
              <w:bottom w:val="single" w:sz="8" w:space="0" w:color="auto"/>
              <w:right w:val="single" w:sz="8" w:space="0" w:color="auto"/>
            </w:tcBorders>
            <w:vAlign w:val="center"/>
            <w:hideMark/>
          </w:tcPr>
          <w:p w14:paraId="58BEE6C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30</w:t>
            </w:r>
          </w:p>
        </w:tc>
        <w:tc>
          <w:tcPr>
            <w:tcW w:w="561" w:type="pct"/>
            <w:tcBorders>
              <w:top w:val="nil"/>
              <w:left w:val="nil"/>
              <w:bottom w:val="single" w:sz="8" w:space="0" w:color="auto"/>
              <w:right w:val="single" w:sz="8" w:space="0" w:color="auto"/>
            </w:tcBorders>
            <w:vAlign w:val="center"/>
            <w:hideMark/>
          </w:tcPr>
          <w:p w14:paraId="2EA8430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122</w:t>
            </w:r>
          </w:p>
        </w:tc>
        <w:tc>
          <w:tcPr>
            <w:tcW w:w="561" w:type="pct"/>
            <w:tcBorders>
              <w:top w:val="nil"/>
              <w:left w:val="nil"/>
              <w:bottom w:val="single" w:sz="8" w:space="0" w:color="auto"/>
              <w:right w:val="single" w:sz="8" w:space="0" w:color="auto"/>
            </w:tcBorders>
            <w:vAlign w:val="center"/>
            <w:hideMark/>
          </w:tcPr>
          <w:p w14:paraId="08210CA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145</w:t>
            </w:r>
          </w:p>
        </w:tc>
      </w:tr>
      <w:tr w:rsidR="00762B8F" w:rsidRPr="00A15B0D" w14:paraId="5F648008"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37603665"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Potencia las habilidades de comunicación escrita</w:t>
            </w:r>
          </w:p>
        </w:tc>
        <w:tc>
          <w:tcPr>
            <w:tcW w:w="562" w:type="pct"/>
            <w:tcBorders>
              <w:top w:val="nil"/>
              <w:left w:val="nil"/>
              <w:bottom w:val="single" w:sz="8" w:space="0" w:color="auto"/>
              <w:right w:val="single" w:sz="8" w:space="0" w:color="auto"/>
            </w:tcBorders>
            <w:vAlign w:val="center"/>
            <w:hideMark/>
          </w:tcPr>
          <w:p w14:paraId="01138F7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w:t>
            </w:r>
          </w:p>
        </w:tc>
        <w:tc>
          <w:tcPr>
            <w:tcW w:w="561" w:type="pct"/>
            <w:tcBorders>
              <w:top w:val="nil"/>
              <w:left w:val="nil"/>
              <w:bottom w:val="single" w:sz="8" w:space="0" w:color="auto"/>
              <w:right w:val="single" w:sz="8" w:space="0" w:color="auto"/>
            </w:tcBorders>
            <w:vAlign w:val="center"/>
            <w:hideMark/>
          </w:tcPr>
          <w:p w14:paraId="6672B83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5A1211D6"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37</w:t>
            </w:r>
          </w:p>
        </w:tc>
        <w:tc>
          <w:tcPr>
            <w:tcW w:w="561" w:type="pct"/>
            <w:tcBorders>
              <w:top w:val="nil"/>
              <w:left w:val="nil"/>
              <w:bottom w:val="single" w:sz="8" w:space="0" w:color="auto"/>
              <w:right w:val="single" w:sz="8" w:space="0" w:color="auto"/>
            </w:tcBorders>
            <w:vAlign w:val="center"/>
            <w:hideMark/>
          </w:tcPr>
          <w:p w14:paraId="02432DB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113</w:t>
            </w:r>
          </w:p>
        </w:tc>
        <w:tc>
          <w:tcPr>
            <w:tcW w:w="561" w:type="pct"/>
            <w:tcBorders>
              <w:top w:val="nil"/>
              <w:left w:val="nil"/>
              <w:bottom w:val="single" w:sz="8" w:space="0" w:color="auto"/>
              <w:right w:val="single" w:sz="8" w:space="0" w:color="auto"/>
            </w:tcBorders>
            <w:vAlign w:val="center"/>
            <w:hideMark/>
          </w:tcPr>
          <w:p w14:paraId="663D795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151</w:t>
            </w:r>
          </w:p>
        </w:tc>
      </w:tr>
      <w:tr w:rsidR="00762B8F" w:rsidRPr="00A15B0D" w14:paraId="64A55AC8"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2D908EB2"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Amplia conocimientos sobre diferentes temáticas</w:t>
            </w:r>
          </w:p>
        </w:tc>
        <w:tc>
          <w:tcPr>
            <w:tcW w:w="562" w:type="pct"/>
            <w:tcBorders>
              <w:top w:val="nil"/>
              <w:left w:val="nil"/>
              <w:bottom w:val="single" w:sz="8" w:space="0" w:color="auto"/>
              <w:right w:val="single" w:sz="8" w:space="0" w:color="auto"/>
            </w:tcBorders>
            <w:vAlign w:val="center"/>
            <w:hideMark/>
          </w:tcPr>
          <w:p w14:paraId="1DBF09B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5</w:t>
            </w:r>
          </w:p>
        </w:tc>
        <w:tc>
          <w:tcPr>
            <w:tcW w:w="561" w:type="pct"/>
            <w:tcBorders>
              <w:top w:val="nil"/>
              <w:left w:val="nil"/>
              <w:bottom w:val="single" w:sz="8" w:space="0" w:color="auto"/>
              <w:right w:val="single" w:sz="8" w:space="0" w:color="auto"/>
            </w:tcBorders>
            <w:vAlign w:val="center"/>
            <w:hideMark/>
          </w:tcPr>
          <w:p w14:paraId="44E3D2FF"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18</w:t>
            </w:r>
          </w:p>
        </w:tc>
        <w:tc>
          <w:tcPr>
            <w:tcW w:w="561" w:type="pct"/>
            <w:tcBorders>
              <w:top w:val="nil"/>
              <w:left w:val="nil"/>
              <w:bottom w:val="single" w:sz="8" w:space="0" w:color="auto"/>
              <w:right w:val="single" w:sz="8" w:space="0" w:color="auto"/>
            </w:tcBorders>
            <w:vAlign w:val="center"/>
            <w:hideMark/>
          </w:tcPr>
          <w:p w14:paraId="7322589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29</w:t>
            </w:r>
          </w:p>
        </w:tc>
        <w:tc>
          <w:tcPr>
            <w:tcW w:w="561" w:type="pct"/>
            <w:tcBorders>
              <w:top w:val="nil"/>
              <w:left w:val="nil"/>
              <w:bottom w:val="single" w:sz="8" w:space="0" w:color="auto"/>
              <w:right w:val="single" w:sz="8" w:space="0" w:color="auto"/>
            </w:tcBorders>
            <w:vAlign w:val="center"/>
            <w:hideMark/>
          </w:tcPr>
          <w:p w14:paraId="07ADEF3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128</w:t>
            </w:r>
          </w:p>
        </w:tc>
        <w:tc>
          <w:tcPr>
            <w:tcW w:w="561" w:type="pct"/>
            <w:tcBorders>
              <w:top w:val="nil"/>
              <w:left w:val="nil"/>
              <w:bottom w:val="single" w:sz="8" w:space="0" w:color="auto"/>
              <w:right w:val="single" w:sz="8" w:space="0" w:color="auto"/>
            </w:tcBorders>
            <w:vAlign w:val="center"/>
            <w:hideMark/>
          </w:tcPr>
          <w:p w14:paraId="36BF517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151</w:t>
            </w:r>
          </w:p>
        </w:tc>
      </w:tr>
      <w:tr w:rsidR="00762B8F" w:rsidRPr="00A15B0D" w14:paraId="64656985"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3698A3F7"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Potencia las habilidades de comunicación oral</w:t>
            </w:r>
          </w:p>
        </w:tc>
        <w:tc>
          <w:tcPr>
            <w:tcW w:w="562" w:type="pct"/>
            <w:tcBorders>
              <w:top w:val="nil"/>
              <w:left w:val="nil"/>
              <w:bottom w:val="single" w:sz="8" w:space="0" w:color="auto"/>
              <w:right w:val="single" w:sz="8" w:space="0" w:color="auto"/>
            </w:tcBorders>
            <w:vAlign w:val="center"/>
            <w:hideMark/>
          </w:tcPr>
          <w:p w14:paraId="18D7177F"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7</w:t>
            </w:r>
          </w:p>
        </w:tc>
        <w:tc>
          <w:tcPr>
            <w:tcW w:w="561" w:type="pct"/>
            <w:tcBorders>
              <w:top w:val="nil"/>
              <w:left w:val="nil"/>
              <w:bottom w:val="single" w:sz="8" w:space="0" w:color="auto"/>
              <w:right w:val="single" w:sz="8" w:space="0" w:color="auto"/>
            </w:tcBorders>
            <w:vAlign w:val="center"/>
            <w:hideMark/>
          </w:tcPr>
          <w:p w14:paraId="0EAD11A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18</w:t>
            </w:r>
          </w:p>
        </w:tc>
        <w:tc>
          <w:tcPr>
            <w:tcW w:w="561" w:type="pct"/>
            <w:tcBorders>
              <w:top w:val="nil"/>
              <w:left w:val="nil"/>
              <w:bottom w:val="single" w:sz="8" w:space="0" w:color="auto"/>
              <w:right w:val="single" w:sz="8" w:space="0" w:color="auto"/>
            </w:tcBorders>
            <w:vAlign w:val="center"/>
            <w:hideMark/>
          </w:tcPr>
          <w:p w14:paraId="208B9F3F"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23</w:t>
            </w:r>
          </w:p>
        </w:tc>
        <w:tc>
          <w:tcPr>
            <w:tcW w:w="561" w:type="pct"/>
            <w:tcBorders>
              <w:top w:val="nil"/>
              <w:left w:val="nil"/>
              <w:bottom w:val="single" w:sz="8" w:space="0" w:color="auto"/>
              <w:right w:val="single" w:sz="8" w:space="0" w:color="auto"/>
            </w:tcBorders>
            <w:vAlign w:val="center"/>
            <w:hideMark/>
          </w:tcPr>
          <w:p w14:paraId="2768EA5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135</w:t>
            </w:r>
          </w:p>
        </w:tc>
        <w:tc>
          <w:tcPr>
            <w:tcW w:w="561" w:type="pct"/>
            <w:tcBorders>
              <w:top w:val="nil"/>
              <w:left w:val="nil"/>
              <w:bottom w:val="single" w:sz="8" w:space="0" w:color="auto"/>
              <w:right w:val="single" w:sz="8" w:space="0" w:color="auto"/>
            </w:tcBorders>
            <w:vAlign w:val="center"/>
            <w:hideMark/>
          </w:tcPr>
          <w:p w14:paraId="7EF3A748"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148</w:t>
            </w:r>
          </w:p>
        </w:tc>
      </w:tr>
      <w:tr w:rsidR="00762B8F" w:rsidRPr="00A15B0D" w14:paraId="536F0C0A"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218DF09B"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Potencia el liderazgo</w:t>
            </w:r>
          </w:p>
        </w:tc>
        <w:tc>
          <w:tcPr>
            <w:tcW w:w="562" w:type="pct"/>
            <w:tcBorders>
              <w:top w:val="nil"/>
              <w:left w:val="nil"/>
              <w:bottom w:val="single" w:sz="8" w:space="0" w:color="auto"/>
              <w:right w:val="single" w:sz="8" w:space="0" w:color="auto"/>
            </w:tcBorders>
            <w:vAlign w:val="center"/>
            <w:hideMark/>
          </w:tcPr>
          <w:p w14:paraId="5D542341"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w:t>
            </w:r>
          </w:p>
        </w:tc>
        <w:tc>
          <w:tcPr>
            <w:tcW w:w="561" w:type="pct"/>
            <w:tcBorders>
              <w:top w:val="nil"/>
              <w:left w:val="nil"/>
              <w:bottom w:val="single" w:sz="8" w:space="0" w:color="auto"/>
              <w:right w:val="single" w:sz="8" w:space="0" w:color="auto"/>
            </w:tcBorders>
            <w:vAlign w:val="center"/>
            <w:hideMark/>
          </w:tcPr>
          <w:p w14:paraId="7FD9503F"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16</w:t>
            </w:r>
          </w:p>
        </w:tc>
        <w:tc>
          <w:tcPr>
            <w:tcW w:w="561" w:type="pct"/>
            <w:tcBorders>
              <w:top w:val="nil"/>
              <w:left w:val="nil"/>
              <w:bottom w:val="single" w:sz="8" w:space="0" w:color="auto"/>
              <w:right w:val="single" w:sz="8" w:space="0" w:color="auto"/>
            </w:tcBorders>
            <w:vAlign w:val="center"/>
            <w:hideMark/>
          </w:tcPr>
          <w:p w14:paraId="4EE886B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4984B77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139</w:t>
            </w:r>
          </w:p>
        </w:tc>
        <w:tc>
          <w:tcPr>
            <w:tcW w:w="561" w:type="pct"/>
            <w:tcBorders>
              <w:top w:val="nil"/>
              <w:left w:val="nil"/>
              <w:bottom w:val="single" w:sz="8" w:space="0" w:color="auto"/>
              <w:right w:val="single" w:sz="8" w:space="0" w:color="auto"/>
            </w:tcBorders>
            <w:vAlign w:val="center"/>
            <w:hideMark/>
          </w:tcPr>
          <w:p w14:paraId="037FA87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154</w:t>
            </w:r>
          </w:p>
        </w:tc>
      </w:tr>
      <w:tr w:rsidR="00762B8F" w:rsidRPr="00A15B0D" w14:paraId="2F0907F4"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662DAC8E"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Aprovechamiento del tiempo</w:t>
            </w:r>
          </w:p>
        </w:tc>
        <w:tc>
          <w:tcPr>
            <w:tcW w:w="562" w:type="pct"/>
            <w:tcBorders>
              <w:top w:val="nil"/>
              <w:left w:val="nil"/>
              <w:bottom w:val="single" w:sz="8" w:space="0" w:color="auto"/>
              <w:right w:val="single" w:sz="8" w:space="0" w:color="auto"/>
            </w:tcBorders>
            <w:vAlign w:val="center"/>
            <w:hideMark/>
          </w:tcPr>
          <w:p w14:paraId="0141A406"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w:t>
            </w:r>
          </w:p>
        </w:tc>
        <w:tc>
          <w:tcPr>
            <w:tcW w:w="561" w:type="pct"/>
            <w:tcBorders>
              <w:top w:val="nil"/>
              <w:left w:val="nil"/>
              <w:bottom w:val="single" w:sz="8" w:space="0" w:color="auto"/>
              <w:right w:val="single" w:sz="8" w:space="0" w:color="auto"/>
            </w:tcBorders>
            <w:vAlign w:val="center"/>
            <w:hideMark/>
          </w:tcPr>
          <w:p w14:paraId="4E3E24E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w:t>
            </w:r>
          </w:p>
        </w:tc>
        <w:tc>
          <w:tcPr>
            <w:tcW w:w="561" w:type="pct"/>
            <w:tcBorders>
              <w:top w:val="nil"/>
              <w:left w:val="nil"/>
              <w:bottom w:val="single" w:sz="8" w:space="0" w:color="auto"/>
              <w:right w:val="single" w:sz="8" w:space="0" w:color="auto"/>
            </w:tcBorders>
            <w:vAlign w:val="center"/>
            <w:hideMark/>
          </w:tcPr>
          <w:p w14:paraId="411A06D6"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37</w:t>
            </w:r>
          </w:p>
        </w:tc>
        <w:tc>
          <w:tcPr>
            <w:tcW w:w="561" w:type="pct"/>
            <w:tcBorders>
              <w:top w:val="nil"/>
              <w:left w:val="nil"/>
              <w:bottom w:val="single" w:sz="8" w:space="0" w:color="auto"/>
              <w:right w:val="single" w:sz="8" w:space="0" w:color="auto"/>
            </w:tcBorders>
            <w:vAlign w:val="center"/>
            <w:hideMark/>
          </w:tcPr>
          <w:p w14:paraId="1E85140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110</w:t>
            </w:r>
          </w:p>
        </w:tc>
        <w:tc>
          <w:tcPr>
            <w:tcW w:w="561" w:type="pct"/>
            <w:tcBorders>
              <w:top w:val="nil"/>
              <w:left w:val="nil"/>
              <w:bottom w:val="single" w:sz="8" w:space="0" w:color="auto"/>
              <w:right w:val="single" w:sz="8" w:space="0" w:color="auto"/>
            </w:tcBorders>
            <w:vAlign w:val="center"/>
            <w:hideMark/>
          </w:tcPr>
          <w:p w14:paraId="725E845E"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156</w:t>
            </w:r>
          </w:p>
        </w:tc>
      </w:tr>
      <w:tr w:rsidR="00762B8F" w:rsidRPr="00A15B0D" w14:paraId="2FFEEF68"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0882F496"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Se toman decisiones concertadas</w:t>
            </w:r>
          </w:p>
        </w:tc>
        <w:tc>
          <w:tcPr>
            <w:tcW w:w="562" w:type="pct"/>
            <w:tcBorders>
              <w:top w:val="nil"/>
              <w:left w:val="nil"/>
              <w:bottom w:val="single" w:sz="8" w:space="0" w:color="auto"/>
              <w:right w:val="single" w:sz="8" w:space="0" w:color="auto"/>
            </w:tcBorders>
            <w:vAlign w:val="center"/>
            <w:hideMark/>
          </w:tcPr>
          <w:p w14:paraId="22EDC2E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10</w:t>
            </w:r>
          </w:p>
        </w:tc>
        <w:tc>
          <w:tcPr>
            <w:tcW w:w="561" w:type="pct"/>
            <w:tcBorders>
              <w:top w:val="nil"/>
              <w:left w:val="nil"/>
              <w:bottom w:val="single" w:sz="8" w:space="0" w:color="auto"/>
              <w:right w:val="single" w:sz="8" w:space="0" w:color="auto"/>
            </w:tcBorders>
            <w:vAlign w:val="center"/>
            <w:hideMark/>
          </w:tcPr>
          <w:p w14:paraId="165B22C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w:t>
            </w:r>
          </w:p>
        </w:tc>
        <w:tc>
          <w:tcPr>
            <w:tcW w:w="561" w:type="pct"/>
            <w:tcBorders>
              <w:top w:val="nil"/>
              <w:left w:val="nil"/>
              <w:bottom w:val="single" w:sz="8" w:space="0" w:color="auto"/>
              <w:right w:val="single" w:sz="8" w:space="0" w:color="auto"/>
            </w:tcBorders>
            <w:vAlign w:val="center"/>
            <w:hideMark/>
          </w:tcPr>
          <w:p w14:paraId="41515C9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37</w:t>
            </w:r>
          </w:p>
        </w:tc>
        <w:tc>
          <w:tcPr>
            <w:tcW w:w="561" w:type="pct"/>
            <w:tcBorders>
              <w:top w:val="nil"/>
              <w:left w:val="nil"/>
              <w:bottom w:val="single" w:sz="8" w:space="0" w:color="auto"/>
              <w:right w:val="single" w:sz="8" w:space="0" w:color="auto"/>
            </w:tcBorders>
            <w:vAlign w:val="center"/>
            <w:hideMark/>
          </w:tcPr>
          <w:p w14:paraId="69591CB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117</w:t>
            </w:r>
          </w:p>
        </w:tc>
        <w:tc>
          <w:tcPr>
            <w:tcW w:w="561" w:type="pct"/>
            <w:tcBorders>
              <w:top w:val="nil"/>
              <w:left w:val="nil"/>
              <w:bottom w:val="single" w:sz="8" w:space="0" w:color="auto"/>
              <w:right w:val="single" w:sz="8" w:space="0" w:color="auto"/>
            </w:tcBorders>
            <w:vAlign w:val="center"/>
            <w:hideMark/>
          </w:tcPr>
          <w:p w14:paraId="1AAE690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152</w:t>
            </w:r>
          </w:p>
        </w:tc>
      </w:tr>
      <w:tr w:rsidR="00762B8F" w:rsidRPr="00A15B0D" w14:paraId="5CA8BD46"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62332A6B"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Logro de objetivos grupales</w:t>
            </w:r>
          </w:p>
        </w:tc>
        <w:tc>
          <w:tcPr>
            <w:tcW w:w="562" w:type="pct"/>
            <w:tcBorders>
              <w:top w:val="nil"/>
              <w:left w:val="nil"/>
              <w:bottom w:val="single" w:sz="8" w:space="0" w:color="auto"/>
              <w:right w:val="single" w:sz="8" w:space="0" w:color="auto"/>
            </w:tcBorders>
            <w:vAlign w:val="center"/>
            <w:hideMark/>
          </w:tcPr>
          <w:p w14:paraId="5FEF293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9</w:t>
            </w:r>
          </w:p>
        </w:tc>
        <w:tc>
          <w:tcPr>
            <w:tcW w:w="561" w:type="pct"/>
            <w:tcBorders>
              <w:top w:val="nil"/>
              <w:left w:val="nil"/>
              <w:bottom w:val="single" w:sz="8" w:space="0" w:color="auto"/>
              <w:right w:val="single" w:sz="8" w:space="0" w:color="auto"/>
            </w:tcBorders>
            <w:vAlign w:val="center"/>
            <w:hideMark/>
          </w:tcPr>
          <w:p w14:paraId="750CA40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w:t>
            </w:r>
          </w:p>
        </w:tc>
        <w:tc>
          <w:tcPr>
            <w:tcW w:w="561" w:type="pct"/>
            <w:tcBorders>
              <w:top w:val="nil"/>
              <w:left w:val="nil"/>
              <w:bottom w:val="single" w:sz="8" w:space="0" w:color="auto"/>
              <w:right w:val="single" w:sz="8" w:space="0" w:color="auto"/>
            </w:tcBorders>
            <w:vAlign w:val="center"/>
            <w:hideMark/>
          </w:tcPr>
          <w:p w14:paraId="00FD8F3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22</w:t>
            </w:r>
          </w:p>
        </w:tc>
        <w:tc>
          <w:tcPr>
            <w:tcW w:w="561" w:type="pct"/>
            <w:tcBorders>
              <w:top w:val="nil"/>
              <w:left w:val="nil"/>
              <w:bottom w:val="single" w:sz="8" w:space="0" w:color="auto"/>
              <w:right w:val="single" w:sz="8" w:space="0" w:color="auto"/>
            </w:tcBorders>
            <w:vAlign w:val="center"/>
            <w:hideMark/>
          </w:tcPr>
          <w:p w14:paraId="1A6BEF66"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133</w:t>
            </w:r>
          </w:p>
        </w:tc>
        <w:tc>
          <w:tcPr>
            <w:tcW w:w="561" w:type="pct"/>
            <w:tcBorders>
              <w:top w:val="nil"/>
              <w:left w:val="nil"/>
              <w:bottom w:val="single" w:sz="8" w:space="0" w:color="auto"/>
              <w:right w:val="single" w:sz="8" w:space="0" w:color="auto"/>
            </w:tcBorders>
            <w:vAlign w:val="center"/>
            <w:hideMark/>
          </w:tcPr>
          <w:p w14:paraId="39CBDB4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152</w:t>
            </w:r>
          </w:p>
        </w:tc>
      </w:tr>
      <w:tr w:rsidR="00762B8F" w:rsidRPr="00A15B0D" w14:paraId="4D0486FD"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507213AD"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Apoyo positivo para el aprendizaje</w:t>
            </w:r>
          </w:p>
        </w:tc>
        <w:tc>
          <w:tcPr>
            <w:tcW w:w="562" w:type="pct"/>
            <w:tcBorders>
              <w:top w:val="nil"/>
              <w:left w:val="nil"/>
              <w:bottom w:val="single" w:sz="8" w:space="0" w:color="auto"/>
              <w:right w:val="single" w:sz="8" w:space="0" w:color="auto"/>
            </w:tcBorders>
            <w:vAlign w:val="center"/>
            <w:hideMark/>
          </w:tcPr>
          <w:p w14:paraId="4369A73E"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4</w:t>
            </w:r>
          </w:p>
        </w:tc>
        <w:tc>
          <w:tcPr>
            <w:tcW w:w="561" w:type="pct"/>
            <w:tcBorders>
              <w:top w:val="nil"/>
              <w:left w:val="nil"/>
              <w:bottom w:val="single" w:sz="8" w:space="0" w:color="auto"/>
              <w:right w:val="single" w:sz="8" w:space="0" w:color="auto"/>
            </w:tcBorders>
            <w:vAlign w:val="center"/>
            <w:hideMark/>
          </w:tcPr>
          <w:p w14:paraId="4741D5B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43B1497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26</w:t>
            </w:r>
          </w:p>
        </w:tc>
        <w:tc>
          <w:tcPr>
            <w:tcW w:w="561" w:type="pct"/>
            <w:tcBorders>
              <w:top w:val="nil"/>
              <w:left w:val="nil"/>
              <w:bottom w:val="single" w:sz="8" w:space="0" w:color="auto"/>
              <w:right w:val="single" w:sz="8" w:space="0" w:color="auto"/>
            </w:tcBorders>
            <w:vAlign w:val="center"/>
            <w:hideMark/>
          </w:tcPr>
          <w:p w14:paraId="035C2E9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138</w:t>
            </w:r>
          </w:p>
        </w:tc>
        <w:tc>
          <w:tcPr>
            <w:tcW w:w="561" w:type="pct"/>
            <w:tcBorders>
              <w:top w:val="nil"/>
              <w:left w:val="nil"/>
              <w:bottom w:val="single" w:sz="8" w:space="0" w:color="auto"/>
              <w:right w:val="single" w:sz="8" w:space="0" w:color="auto"/>
            </w:tcBorders>
            <w:vAlign w:val="center"/>
            <w:hideMark/>
          </w:tcPr>
          <w:p w14:paraId="027491A8"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144</w:t>
            </w:r>
          </w:p>
        </w:tc>
      </w:tr>
      <w:tr w:rsidR="00762B8F" w:rsidRPr="00A15B0D" w14:paraId="764F1EC7"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41BB7127"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Permite alcanzar una mejora en el rendimiento académico</w:t>
            </w:r>
          </w:p>
        </w:tc>
        <w:tc>
          <w:tcPr>
            <w:tcW w:w="562" w:type="pct"/>
            <w:tcBorders>
              <w:top w:val="nil"/>
              <w:left w:val="nil"/>
              <w:bottom w:val="single" w:sz="8" w:space="0" w:color="auto"/>
              <w:right w:val="single" w:sz="8" w:space="0" w:color="auto"/>
            </w:tcBorders>
            <w:vAlign w:val="center"/>
            <w:hideMark/>
          </w:tcPr>
          <w:p w14:paraId="4EF0BC7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22</w:t>
            </w:r>
          </w:p>
        </w:tc>
        <w:tc>
          <w:tcPr>
            <w:tcW w:w="561" w:type="pct"/>
            <w:tcBorders>
              <w:top w:val="nil"/>
              <w:left w:val="nil"/>
              <w:bottom w:val="single" w:sz="8" w:space="0" w:color="auto"/>
              <w:right w:val="single" w:sz="8" w:space="0" w:color="auto"/>
            </w:tcBorders>
            <w:vAlign w:val="center"/>
            <w:hideMark/>
          </w:tcPr>
          <w:p w14:paraId="047AC5C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6</w:t>
            </w:r>
          </w:p>
        </w:tc>
        <w:tc>
          <w:tcPr>
            <w:tcW w:w="561" w:type="pct"/>
            <w:tcBorders>
              <w:top w:val="nil"/>
              <w:left w:val="nil"/>
              <w:bottom w:val="single" w:sz="8" w:space="0" w:color="auto"/>
              <w:right w:val="single" w:sz="8" w:space="0" w:color="auto"/>
            </w:tcBorders>
            <w:vAlign w:val="center"/>
            <w:hideMark/>
          </w:tcPr>
          <w:p w14:paraId="7502EF2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36</w:t>
            </w:r>
          </w:p>
        </w:tc>
        <w:tc>
          <w:tcPr>
            <w:tcW w:w="561" w:type="pct"/>
            <w:tcBorders>
              <w:top w:val="nil"/>
              <w:left w:val="nil"/>
              <w:bottom w:val="single" w:sz="8" w:space="0" w:color="auto"/>
              <w:right w:val="single" w:sz="8" w:space="0" w:color="auto"/>
            </w:tcBorders>
            <w:vAlign w:val="center"/>
            <w:hideMark/>
          </w:tcPr>
          <w:p w14:paraId="0C9DDFC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142</w:t>
            </w:r>
          </w:p>
        </w:tc>
        <w:tc>
          <w:tcPr>
            <w:tcW w:w="561" w:type="pct"/>
            <w:tcBorders>
              <w:top w:val="nil"/>
              <w:left w:val="nil"/>
              <w:bottom w:val="single" w:sz="8" w:space="0" w:color="auto"/>
              <w:right w:val="single" w:sz="8" w:space="0" w:color="auto"/>
            </w:tcBorders>
            <w:vAlign w:val="center"/>
            <w:hideMark/>
          </w:tcPr>
          <w:p w14:paraId="1F9D72F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125</w:t>
            </w:r>
          </w:p>
        </w:tc>
      </w:tr>
      <w:tr w:rsidR="00762B8F" w:rsidRPr="00A15B0D" w14:paraId="174733E3"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545C9DF8"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Incrementa la creatividad</w:t>
            </w:r>
          </w:p>
        </w:tc>
        <w:tc>
          <w:tcPr>
            <w:tcW w:w="562" w:type="pct"/>
            <w:tcBorders>
              <w:top w:val="nil"/>
              <w:left w:val="nil"/>
              <w:bottom w:val="single" w:sz="8" w:space="0" w:color="auto"/>
              <w:right w:val="single" w:sz="8" w:space="0" w:color="auto"/>
            </w:tcBorders>
            <w:vAlign w:val="center"/>
            <w:hideMark/>
          </w:tcPr>
          <w:p w14:paraId="00251FA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5</w:t>
            </w:r>
          </w:p>
        </w:tc>
        <w:tc>
          <w:tcPr>
            <w:tcW w:w="561" w:type="pct"/>
            <w:tcBorders>
              <w:top w:val="nil"/>
              <w:left w:val="nil"/>
              <w:bottom w:val="single" w:sz="8" w:space="0" w:color="auto"/>
              <w:right w:val="single" w:sz="8" w:space="0" w:color="auto"/>
            </w:tcBorders>
            <w:vAlign w:val="center"/>
            <w:hideMark/>
          </w:tcPr>
          <w:p w14:paraId="2B3C9E2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4F8C9031"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5E849558"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139</w:t>
            </w:r>
          </w:p>
        </w:tc>
        <w:tc>
          <w:tcPr>
            <w:tcW w:w="561" w:type="pct"/>
            <w:tcBorders>
              <w:top w:val="nil"/>
              <w:left w:val="nil"/>
              <w:bottom w:val="single" w:sz="8" w:space="0" w:color="auto"/>
              <w:right w:val="single" w:sz="8" w:space="0" w:color="auto"/>
            </w:tcBorders>
            <w:vAlign w:val="center"/>
            <w:hideMark/>
          </w:tcPr>
          <w:p w14:paraId="1F62403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149</w:t>
            </w:r>
          </w:p>
        </w:tc>
      </w:tr>
      <w:tr w:rsidR="00762B8F" w:rsidRPr="00A15B0D" w14:paraId="29A612CA"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219E4922"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Construye conocimiento en conjunto</w:t>
            </w:r>
          </w:p>
        </w:tc>
        <w:tc>
          <w:tcPr>
            <w:tcW w:w="562" w:type="pct"/>
            <w:tcBorders>
              <w:top w:val="nil"/>
              <w:left w:val="nil"/>
              <w:bottom w:val="single" w:sz="8" w:space="0" w:color="auto"/>
              <w:right w:val="single" w:sz="8" w:space="0" w:color="auto"/>
            </w:tcBorders>
            <w:vAlign w:val="center"/>
            <w:hideMark/>
          </w:tcPr>
          <w:p w14:paraId="506863A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6</w:t>
            </w:r>
          </w:p>
        </w:tc>
        <w:tc>
          <w:tcPr>
            <w:tcW w:w="561" w:type="pct"/>
            <w:tcBorders>
              <w:top w:val="nil"/>
              <w:left w:val="nil"/>
              <w:bottom w:val="single" w:sz="8" w:space="0" w:color="auto"/>
              <w:right w:val="single" w:sz="8" w:space="0" w:color="auto"/>
            </w:tcBorders>
            <w:vAlign w:val="center"/>
            <w:hideMark/>
          </w:tcPr>
          <w:p w14:paraId="4FC3263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18</w:t>
            </w:r>
          </w:p>
        </w:tc>
        <w:tc>
          <w:tcPr>
            <w:tcW w:w="561" w:type="pct"/>
            <w:tcBorders>
              <w:top w:val="nil"/>
              <w:left w:val="nil"/>
              <w:bottom w:val="single" w:sz="8" w:space="0" w:color="auto"/>
              <w:right w:val="single" w:sz="8" w:space="0" w:color="auto"/>
            </w:tcBorders>
            <w:vAlign w:val="center"/>
            <w:hideMark/>
          </w:tcPr>
          <w:p w14:paraId="0C9E59E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20</w:t>
            </w:r>
          </w:p>
        </w:tc>
        <w:tc>
          <w:tcPr>
            <w:tcW w:w="561" w:type="pct"/>
            <w:tcBorders>
              <w:top w:val="nil"/>
              <w:left w:val="nil"/>
              <w:bottom w:val="single" w:sz="8" w:space="0" w:color="auto"/>
              <w:right w:val="single" w:sz="8" w:space="0" w:color="auto"/>
            </w:tcBorders>
            <w:vAlign w:val="center"/>
            <w:hideMark/>
          </w:tcPr>
          <w:p w14:paraId="31EB12A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130</w:t>
            </w:r>
          </w:p>
        </w:tc>
        <w:tc>
          <w:tcPr>
            <w:tcW w:w="561" w:type="pct"/>
            <w:tcBorders>
              <w:top w:val="nil"/>
              <w:left w:val="nil"/>
              <w:bottom w:val="single" w:sz="8" w:space="0" w:color="auto"/>
              <w:right w:val="single" w:sz="8" w:space="0" w:color="auto"/>
            </w:tcBorders>
            <w:vAlign w:val="center"/>
            <w:hideMark/>
          </w:tcPr>
          <w:p w14:paraId="2236C16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157</w:t>
            </w:r>
          </w:p>
        </w:tc>
      </w:tr>
      <w:tr w:rsidR="00762B8F" w:rsidRPr="00A15B0D" w14:paraId="2EEE727C"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632B93B7"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Comparten talentos</w:t>
            </w:r>
          </w:p>
        </w:tc>
        <w:tc>
          <w:tcPr>
            <w:tcW w:w="562" w:type="pct"/>
            <w:tcBorders>
              <w:top w:val="nil"/>
              <w:left w:val="nil"/>
              <w:bottom w:val="single" w:sz="8" w:space="0" w:color="auto"/>
              <w:right w:val="single" w:sz="8" w:space="0" w:color="auto"/>
            </w:tcBorders>
            <w:vAlign w:val="center"/>
            <w:hideMark/>
          </w:tcPr>
          <w:p w14:paraId="19CEC68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4</w:t>
            </w:r>
          </w:p>
        </w:tc>
        <w:tc>
          <w:tcPr>
            <w:tcW w:w="561" w:type="pct"/>
            <w:tcBorders>
              <w:top w:val="nil"/>
              <w:left w:val="nil"/>
              <w:bottom w:val="single" w:sz="8" w:space="0" w:color="auto"/>
              <w:right w:val="single" w:sz="8" w:space="0" w:color="auto"/>
            </w:tcBorders>
            <w:vAlign w:val="center"/>
            <w:hideMark/>
          </w:tcPr>
          <w:p w14:paraId="2CA1C90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20</w:t>
            </w:r>
          </w:p>
        </w:tc>
        <w:tc>
          <w:tcPr>
            <w:tcW w:w="561" w:type="pct"/>
            <w:tcBorders>
              <w:top w:val="nil"/>
              <w:left w:val="nil"/>
              <w:bottom w:val="single" w:sz="8" w:space="0" w:color="auto"/>
              <w:right w:val="single" w:sz="8" w:space="0" w:color="auto"/>
            </w:tcBorders>
            <w:vAlign w:val="center"/>
            <w:hideMark/>
          </w:tcPr>
          <w:p w14:paraId="55A9278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25</w:t>
            </w:r>
          </w:p>
        </w:tc>
        <w:tc>
          <w:tcPr>
            <w:tcW w:w="561" w:type="pct"/>
            <w:tcBorders>
              <w:top w:val="nil"/>
              <w:left w:val="nil"/>
              <w:bottom w:val="single" w:sz="8" w:space="0" w:color="auto"/>
              <w:right w:val="single" w:sz="8" w:space="0" w:color="auto"/>
            </w:tcBorders>
            <w:vAlign w:val="center"/>
            <w:hideMark/>
          </w:tcPr>
          <w:p w14:paraId="555DF25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139</w:t>
            </w:r>
          </w:p>
        </w:tc>
        <w:tc>
          <w:tcPr>
            <w:tcW w:w="561" w:type="pct"/>
            <w:tcBorders>
              <w:top w:val="nil"/>
              <w:left w:val="nil"/>
              <w:bottom w:val="single" w:sz="8" w:space="0" w:color="auto"/>
              <w:right w:val="single" w:sz="8" w:space="0" w:color="auto"/>
            </w:tcBorders>
            <w:vAlign w:val="center"/>
            <w:hideMark/>
          </w:tcPr>
          <w:p w14:paraId="102678A1"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143</w:t>
            </w:r>
          </w:p>
        </w:tc>
      </w:tr>
      <w:tr w:rsidR="00762B8F" w:rsidRPr="00A15B0D" w14:paraId="53A405FA"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0CAAC928"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Potencia las competencias de trabajo colaborativo</w:t>
            </w:r>
          </w:p>
        </w:tc>
        <w:tc>
          <w:tcPr>
            <w:tcW w:w="562" w:type="pct"/>
            <w:tcBorders>
              <w:top w:val="nil"/>
              <w:left w:val="nil"/>
              <w:bottom w:val="single" w:sz="8" w:space="0" w:color="auto"/>
              <w:right w:val="single" w:sz="8" w:space="0" w:color="auto"/>
            </w:tcBorders>
            <w:vAlign w:val="center"/>
            <w:hideMark/>
          </w:tcPr>
          <w:p w14:paraId="0EF3A94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4</w:t>
            </w:r>
          </w:p>
        </w:tc>
        <w:tc>
          <w:tcPr>
            <w:tcW w:w="561" w:type="pct"/>
            <w:tcBorders>
              <w:top w:val="nil"/>
              <w:left w:val="nil"/>
              <w:bottom w:val="single" w:sz="8" w:space="0" w:color="auto"/>
              <w:right w:val="single" w:sz="8" w:space="0" w:color="auto"/>
            </w:tcBorders>
            <w:vAlign w:val="center"/>
            <w:hideMark/>
          </w:tcPr>
          <w:p w14:paraId="34B29111"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21</w:t>
            </w:r>
          </w:p>
        </w:tc>
        <w:tc>
          <w:tcPr>
            <w:tcW w:w="561" w:type="pct"/>
            <w:tcBorders>
              <w:top w:val="nil"/>
              <w:left w:val="nil"/>
              <w:bottom w:val="single" w:sz="8" w:space="0" w:color="auto"/>
              <w:right w:val="single" w:sz="8" w:space="0" w:color="auto"/>
            </w:tcBorders>
            <w:vAlign w:val="center"/>
            <w:hideMark/>
          </w:tcPr>
          <w:p w14:paraId="4174057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25</w:t>
            </w:r>
          </w:p>
        </w:tc>
        <w:tc>
          <w:tcPr>
            <w:tcW w:w="561" w:type="pct"/>
            <w:tcBorders>
              <w:top w:val="nil"/>
              <w:left w:val="nil"/>
              <w:bottom w:val="single" w:sz="8" w:space="0" w:color="auto"/>
              <w:right w:val="single" w:sz="8" w:space="0" w:color="auto"/>
            </w:tcBorders>
            <w:vAlign w:val="center"/>
            <w:hideMark/>
          </w:tcPr>
          <w:p w14:paraId="1B02098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135</w:t>
            </w:r>
          </w:p>
        </w:tc>
        <w:tc>
          <w:tcPr>
            <w:tcW w:w="561" w:type="pct"/>
            <w:tcBorders>
              <w:top w:val="nil"/>
              <w:left w:val="nil"/>
              <w:bottom w:val="single" w:sz="8" w:space="0" w:color="auto"/>
              <w:right w:val="single" w:sz="8" w:space="0" w:color="auto"/>
            </w:tcBorders>
            <w:vAlign w:val="center"/>
            <w:hideMark/>
          </w:tcPr>
          <w:p w14:paraId="383490CE"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146</w:t>
            </w:r>
          </w:p>
        </w:tc>
      </w:tr>
      <w:tr w:rsidR="00762B8F" w:rsidRPr="00A15B0D" w14:paraId="40A45F42" w14:textId="77777777" w:rsidTr="005A52D6">
        <w:trPr>
          <w:trHeight w:val="340"/>
        </w:trPr>
        <w:tc>
          <w:tcPr>
            <w:tcW w:w="2194" w:type="pct"/>
            <w:tcBorders>
              <w:top w:val="nil"/>
              <w:left w:val="single" w:sz="8" w:space="0" w:color="auto"/>
              <w:bottom w:val="single" w:sz="8" w:space="0" w:color="auto"/>
              <w:right w:val="single" w:sz="8" w:space="0" w:color="auto"/>
            </w:tcBorders>
            <w:shd w:val="clear" w:color="auto" w:fill="B2A1C7" w:themeFill="accent4" w:themeFillTint="99"/>
            <w:vAlign w:val="center"/>
            <w:hideMark/>
          </w:tcPr>
          <w:p w14:paraId="56862B2D"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Genera confianza</w:t>
            </w:r>
          </w:p>
        </w:tc>
        <w:tc>
          <w:tcPr>
            <w:tcW w:w="562" w:type="pct"/>
            <w:tcBorders>
              <w:top w:val="nil"/>
              <w:left w:val="nil"/>
              <w:bottom w:val="single" w:sz="8" w:space="0" w:color="auto"/>
              <w:right w:val="single" w:sz="8" w:space="0" w:color="auto"/>
            </w:tcBorders>
            <w:shd w:val="clear" w:color="auto" w:fill="B2A1C7" w:themeFill="accent4" w:themeFillTint="99"/>
            <w:vAlign w:val="center"/>
            <w:hideMark/>
          </w:tcPr>
          <w:p w14:paraId="743331A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10</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6B0447A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21</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1E3EB5A8"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38</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66CBA09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118</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2CDD4B7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144</w:t>
            </w:r>
          </w:p>
        </w:tc>
      </w:tr>
      <w:tr w:rsidR="00762B8F" w:rsidRPr="00A15B0D" w14:paraId="0067769A"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7CE730B4"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Mejora su actitud hacia el trabajo colaborativo</w:t>
            </w:r>
          </w:p>
        </w:tc>
        <w:tc>
          <w:tcPr>
            <w:tcW w:w="562" w:type="pct"/>
            <w:tcBorders>
              <w:top w:val="nil"/>
              <w:left w:val="nil"/>
              <w:bottom w:val="single" w:sz="8" w:space="0" w:color="auto"/>
              <w:right w:val="single" w:sz="8" w:space="0" w:color="auto"/>
            </w:tcBorders>
            <w:vAlign w:val="center"/>
            <w:hideMark/>
          </w:tcPr>
          <w:p w14:paraId="4C445F6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w:t>
            </w:r>
          </w:p>
        </w:tc>
        <w:tc>
          <w:tcPr>
            <w:tcW w:w="561" w:type="pct"/>
            <w:tcBorders>
              <w:top w:val="nil"/>
              <w:left w:val="nil"/>
              <w:bottom w:val="single" w:sz="8" w:space="0" w:color="auto"/>
              <w:right w:val="single" w:sz="8" w:space="0" w:color="auto"/>
            </w:tcBorders>
            <w:vAlign w:val="center"/>
            <w:hideMark/>
          </w:tcPr>
          <w:p w14:paraId="760CCF8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18</w:t>
            </w:r>
          </w:p>
        </w:tc>
        <w:tc>
          <w:tcPr>
            <w:tcW w:w="561" w:type="pct"/>
            <w:tcBorders>
              <w:top w:val="nil"/>
              <w:left w:val="nil"/>
              <w:bottom w:val="single" w:sz="8" w:space="0" w:color="auto"/>
              <w:right w:val="single" w:sz="8" w:space="0" w:color="auto"/>
            </w:tcBorders>
            <w:vAlign w:val="center"/>
            <w:hideMark/>
          </w:tcPr>
          <w:p w14:paraId="64834BF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23</w:t>
            </w:r>
          </w:p>
        </w:tc>
        <w:tc>
          <w:tcPr>
            <w:tcW w:w="561" w:type="pct"/>
            <w:tcBorders>
              <w:top w:val="nil"/>
              <w:left w:val="nil"/>
              <w:bottom w:val="single" w:sz="8" w:space="0" w:color="auto"/>
              <w:right w:val="single" w:sz="8" w:space="0" w:color="auto"/>
            </w:tcBorders>
            <w:vAlign w:val="center"/>
            <w:hideMark/>
          </w:tcPr>
          <w:p w14:paraId="1C05DA0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127</w:t>
            </w:r>
          </w:p>
        </w:tc>
        <w:tc>
          <w:tcPr>
            <w:tcW w:w="561" w:type="pct"/>
            <w:tcBorders>
              <w:top w:val="nil"/>
              <w:left w:val="nil"/>
              <w:bottom w:val="single" w:sz="8" w:space="0" w:color="auto"/>
              <w:right w:val="single" w:sz="8" w:space="0" w:color="auto"/>
            </w:tcBorders>
            <w:vAlign w:val="center"/>
            <w:hideMark/>
          </w:tcPr>
          <w:p w14:paraId="278A518E"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151</w:t>
            </w:r>
          </w:p>
        </w:tc>
      </w:tr>
      <w:tr w:rsidR="00762B8F" w:rsidRPr="00A15B0D" w14:paraId="3E0B38A6" w14:textId="77777777" w:rsidTr="005A52D6">
        <w:trPr>
          <w:trHeight w:val="340"/>
        </w:trPr>
        <w:tc>
          <w:tcPr>
            <w:tcW w:w="2194" w:type="pct"/>
            <w:tcBorders>
              <w:top w:val="nil"/>
              <w:left w:val="single" w:sz="8" w:space="0" w:color="auto"/>
              <w:bottom w:val="single" w:sz="8" w:space="0" w:color="auto"/>
              <w:right w:val="single" w:sz="8" w:space="0" w:color="auto"/>
            </w:tcBorders>
            <w:shd w:val="clear" w:color="auto" w:fill="B2A1C7" w:themeFill="accent4" w:themeFillTint="99"/>
            <w:vAlign w:val="center"/>
            <w:hideMark/>
          </w:tcPr>
          <w:p w14:paraId="1C3DA666"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Favorece el manejo de conflictos</w:t>
            </w:r>
          </w:p>
        </w:tc>
        <w:tc>
          <w:tcPr>
            <w:tcW w:w="562" w:type="pct"/>
            <w:tcBorders>
              <w:top w:val="nil"/>
              <w:left w:val="nil"/>
              <w:bottom w:val="single" w:sz="8" w:space="0" w:color="auto"/>
              <w:right w:val="single" w:sz="8" w:space="0" w:color="auto"/>
            </w:tcBorders>
            <w:shd w:val="clear" w:color="auto" w:fill="B2A1C7" w:themeFill="accent4" w:themeFillTint="99"/>
            <w:vAlign w:val="center"/>
            <w:hideMark/>
          </w:tcPr>
          <w:p w14:paraId="0425503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8</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268399A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26</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21A9D08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40</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0AB12AA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112</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49BEF6B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145</w:t>
            </w:r>
          </w:p>
        </w:tc>
      </w:tr>
      <w:tr w:rsidR="00762B8F" w:rsidRPr="00A15B0D" w14:paraId="7C9C4BA1"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4F89094D"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Permite la inclusión de la diversidad de los integrantes del equipo/grupo</w:t>
            </w:r>
          </w:p>
        </w:tc>
        <w:tc>
          <w:tcPr>
            <w:tcW w:w="562" w:type="pct"/>
            <w:tcBorders>
              <w:top w:val="nil"/>
              <w:left w:val="nil"/>
              <w:bottom w:val="single" w:sz="8" w:space="0" w:color="auto"/>
              <w:right w:val="single" w:sz="8" w:space="0" w:color="auto"/>
            </w:tcBorders>
            <w:vAlign w:val="center"/>
            <w:hideMark/>
          </w:tcPr>
          <w:p w14:paraId="5736B65F"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6</w:t>
            </w:r>
          </w:p>
        </w:tc>
        <w:tc>
          <w:tcPr>
            <w:tcW w:w="561" w:type="pct"/>
            <w:tcBorders>
              <w:top w:val="nil"/>
              <w:left w:val="nil"/>
              <w:bottom w:val="single" w:sz="8" w:space="0" w:color="auto"/>
              <w:right w:val="single" w:sz="8" w:space="0" w:color="auto"/>
            </w:tcBorders>
            <w:vAlign w:val="center"/>
            <w:hideMark/>
          </w:tcPr>
          <w:p w14:paraId="68FF4DD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19</w:t>
            </w:r>
          </w:p>
        </w:tc>
        <w:tc>
          <w:tcPr>
            <w:tcW w:w="561" w:type="pct"/>
            <w:tcBorders>
              <w:top w:val="nil"/>
              <w:left w:val="nil"/>
              <w:bottom w:val="single" w:sz="8" w:space="0" w:color="auto"/>
              <w:right w:val="single" w:sz="8" w:space="0" w:color="auto"/>
            </w:tcBorders>
            <w:vAlign w:val="center"/>
            <w:hideMark/>
          </w:tcPr>
          <w:p w14:paraId="25598666"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24</w:t>
            </w:r>
          </w:p>
        </w:tc>
        <w:tc>
          <w:tcPr>
            <w:tcW w:w="561" w:type="pct"/>
            <w:tcBorders>
              <w:top w:val="nil"/>
              <w:left w:val="nil"/>
              <w:bottom w:val="single" w:sz="8" w:space="0" w:color="auto"/>
              <w:right w:val="single" w:sz="8" w:space="0" w:color="auto"/>
            </w:tcBorders>
            <w:vAlign w:val="center"/>
            <w:hideMark/>
          </w:tcPr>
          <w:p w14:paraId="7685BC5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128</w:t>
            </w:r>
          </w:p>
        </w:tc>
        <w:tc>
          <w:tcPr>
            <w:tcW w:w="561" w:type="pct"/>
            <w:tcBorders>
              <w:top w:val="nil"/>
              <w:left w:val="nil"/>
              <w:bottom w:val="single" w:sz="8" w:space="0" w:color="auto"/>
              <w:right w:val="single" w:sz="8" w:space="0" w:color="auto"/>
            </w:tcBorders>
            <w:vAlign w:val="center"/>
            <w:hideMark/>
          </w:tcPr>
          <w:p w14:paraId="0398164D"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154</w:t>
            </w:r>
          </w:p>
        </w:tc>
      </w:tr>
      <w:tr w:rsidR="00762B8F" w:rsidRPr="00A15B0D" w14:paraId="41E661EF" w14:textId="77777777" w:rsidTr="005A52D6">
        <w:trPr>
          <w:trHeight w:val="340"/>
        </w:trPr>
        <w:tc>
          <w:tcPr>
            <w:tcW w:w="2194" w:type="pct"/>
            <w:tcBorders>
              <w:top w:val="nil"/>
              <w:left w:val="single" w:sz="8" w:space="0" w:color="auto"/>
              <w:bottom w:val="single" w:sz="8" w:space="0" w:color="auto"/>
              <w:right w:val="single" w:sz="8" w:space="0" w:color="auto"/>
            </w:tcBorders>
            <w:shd w:val="clear" w:color="auto" w:fill="B2A1C7" w:themeFill="accent4" w:themeFillTint="99"/>
            <w:vAlign w:val="center"/>
            <w:hideMark/>
          </w:tcPr>
          <w:p w14:paraId="130E6085"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Adquiere sentido de pertenencia a un equipo/grupo</w:t>
            </w:r>
          </w:p>
        </w:tc>
        <w:tc>
          <w:tcPr>
            <w:tcW w:w="562" w:type="pct"/>
            <w:tcBorders>
              <w:top w:val="nil"/>
              <w:left w:val="nil"/>
              <w:bottom w:val="single" w:sz="8" w:space="0" w:color="auto"/>
              <w:right w:val="single" w:sz="8" w:space="0" w:color="auto"/>
            </w:tcBorders>
            <w:shd w:val="clear" w:color="auto" w:fill="B2A1C7" w:themeFill="accent4" w:themeFillTint="99"/>
            <w:vAlign w:val="center"/>
            <w:hideMark/>
          </w:tcPr>
          <w:p w14:paraId="299979B4"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8</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7FDEA86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22</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1BEEA81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38</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2DB286BE"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120</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34E7F673"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143</w:t>
            </w:r>
          </w:p>
        </w:tc>
      </w:tr>
      <w:tr w:rsidR="00762B8F" w:rsidRPr="00A15B0D" w14:paraId="4A120184"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3E47E497"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lastRenderedPageBreak/>
              <w:t>Comparte sus ideas y aporta soluciones para ser tomadas en cuenta por el equipo/grupo</w:t>
            </w:r>
          </w:p>
        </w:tc>
        <w:tc>
          <w:tcPr>
            <w:tcW w:w="562" w:type="pct"/>
            <w:tcBorders>
              <w:top w:val="nil"/>
              <w:left w:val="nil"/>
              <w:bottom w:val="single" w:sz="8" w:space="0" w:color="auto"/>
              <w:right w:val="single" w:sz="8" w:space="0" w:color="auto"/>
            </w:tcBorders>
            <w:vAlign w:val="center"/>
            <w:hideMark/>
          </w:tcPr>
          <w:p w14:paraId="67195BB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w:t>
            </w:r>
          </w:p>
        </w:tc>
        <w:tc>
          <w:tcPr>
            <w:tcW w:w="561" w:type="pct"/>
            <w:tcBorders>
              <w:top w:val="nil"/>
              <w:left w:val="nil"/>
              <w:bottom w:val="single" w:sz="8" w:space="0" w:color="auto"/>
              <w:right w:val="single" w:sz="8" w:space="0" w:color="auto"/>
            </w:tcBorders>
            <w:vAlign w:val="center"/>
            <w:hideMark/>
          </w:tcPr>
          <w:p w14:paraId="52E0FDD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15</w:t>
            </w:r>
          </w:p>
        </w:tc>
        <w:tc>
          <w:tcPr>
            <w:tcW w:w="561" w:type="pct"/>
            <w:tcBorders>
              <w:top w:val="nil"/>
              <w:left w:val="nil"/>
              <w:bottom w:val="single" w:sz="8" w:space="0" w:color="auto"/>
              <w:right w:val="single" w:sz="8" w:space="0" w:color="auto"/>
            </w:tcBorders>
            <w:vAlign w:val="center"/>
            <w:hideMark/>
          </w:tcPr>
          <w:p w14:paraId="1C76B99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22</w:t>
            </w:r>
          </w:p>
        </w:tc>
        <w:tc>
          <w:tcPr>
            <w:tcW w:w="561" w:type="pct"/>
            <w:tcBorders>
              <w:top w:val="nil"/>
              <w:left w:val="nil"/>
              <w:bottom w:val="single" w:sz="8" w:space="0" w:color="auto"/>
              <w:right w:val="single" w:sz="8" w:space="0" w:color="auto"/>
            </w:tcBorders>
            <w:vAlign w:val="center"/>
            <w:hideMark/>
          </w:tcPr>
          <w:p w14:paraId="11BB585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144</w:t>
            </w:r>
          </w:p>
        </w:tc>
        <w:tc>
          <w:tcPr>
            <w:tcW w:w="561" w:type="pct"/>
            <w:tcBorders>
              <w:top w:val="nil"/>
              <w:left w:val="nil"/>
              <w:bottom w:val="single" w:sz="8" w:space="0" w:color="auto"/>
              <w:right w:val="single" w:sz="8" w:space="0" w:color="auto"/>
            </w:tcBorders>
            <w:vAlign w:val="center"/>
            <w:hideMark/>
          </w:tcPr>
          <w:p w14:paraId="5B398E3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147</w:t>
            </w:r>
          </w:p>
        </w:tc>
      </w:tr>
      <w:tr w:rsidR="00762B8F" w:rsidRPr="00A15B0D" w14:paraId="73B910F0" w14:textId="77777777" w:rsidTr="005A52D6">
        <w:trPr>
          <w:trHeight w:val="340"/>
        </w:trPr>
        <w:tc>
          <w:tcPr>
            <w:tcW w:w="2194" w:type="pct"/>
            <w:tcBorders>
              <w:top w:val="nil"/>
              <w:left w:val="single" w:sz="8" w:space="0" w:color="auto"/>
              <w:bottom w:val="single" w:sz="8" w:space="0" w:color="auto"/>
              <w:right w:val="single" w:sz="8" w:space="0" w:color="auto"/>
            </w:tcBorders>
            <w:shd w:val="clear" w:color="auto" w:fill="B2A1C7" w:themeFill="accent4" w:themeFillTint="99"/>
            <w:vAlign w:val="center"/>
            <w:hideMark/>
          </w:tcPr>
          <w:p w14:paraId="2FD0F281"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Permite el desarrollo de las relaciones positivas entre los participantes</w:t>
            </w:r>
          </w:p>
        </w:tc>
        <w:tc>
          <w:tcPr>
            <w:tcW w:w="562" w:type="pct"/>
            <w:tcBorders>
              <w:top w:val="nil"/>
              <w:left w:val="nil"/>
              <w:bottom w:val="single" w:sz="8" w:space="0" w:color="auto"/>
              <w:right w:val="single" w:sz="8" w:space="0" w:color="auto"/>
            </w:tcBorders>
            <w:shd w:val="clear" w:color="auto" w:fill="B2A1C7" w:themeFill="accent4" w:themeFillTint="99"/>
            <w:vAlign w:val="center"/>
            <w:hideMark/>
          </w:tcPr>
          <w:p w14:paraId="7DF418A0"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7</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1861A33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29</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74BE6C62"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35</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4850E6C9"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124</w:t>
            </w:r>
          </w:p>
        </w:tc>
        <w:tc>
          <w:tcPr>
            <w:tcW w:w="561" w:type="pct"/>
            <w:tcBorders>
              <w:top w:val="nil"/>
              <w:left w:val="nil"/>
              <w:bottom w:val="single" w:sz="8" w:space="0" w:color="auto"/>
              <w:right w:val="single" w:sz="8" w:space="0" w:color="auto"/>
            </w:tcBorders>
            <w:shd w:val="clear" w:color="auto" w:fill="B2A1C7" w:themeFill="accent4" w:themeFillTint="99"/>
            <w:vAlign w:val="center"/>
            <w:hideMark/>
          </w:tcPr>
          <w:p w14:paraId="62B2782C"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136</w:t>
            </w:r>
          </w:p>
        </w:tc>
      </w:tr>
      <w:tr w:rsidR="00762B8F" w:rsidRPr="00A15B0D" w14:paraId="49DD8751" w14:textId="77777777" w:rsidTr="005A52D6">
        <w:trPr>
          <w:trHeight w:val="340"/>
        </w:trPr>
        <w:tc>
          <w:tcPr>
            <w:tcW w:w="2194" w:type="pct"/>
            <w:tcBorders>
              <w:top w:val="nil"/>
              <w:left w:val="single" w:sz="8" w:space="0" w:color="auto"/>
              <w:bottom w:val="single" w:sz="8" w:space="0" w:color="auto"/>
              <w:right w:val="single" w:sz="8" w:space="0" w:color="auto"/>
            </w:tcBorders>
            <w:vAlign w:val="center"/>
            <w:hideMark/>
          </w:tcPr>
          <w:p w14:paraId="1DCBC90A" w14:textId="77777777" w:rsidR="00762B8F" w:rsidRPr="00A15B0D" w:rsidRDefault="00762B8F" w:rsidP="004C598D">
            <w:pPr>
              <w:spacing w:line="360" w:lineRule="auto"/>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Desarrolla su pensamiento crítico</w:t>
            </w:r>
          </w:p>
        </w:tc>
        <w:tc>
          <w:tcPr>
            <w:tcW w:w="562" w:type="pct"/>
            <w:tcBorders>
              <w:top w:val="nil"/>
              <w:left w:val="nil"/>
              <w:bottom w:val="single" w:sz="8" w:space="0" w:color="auto"/>
              <w:right w:val="single" w:sz="8" w:space="0" w:color="auto"/>
            </w:tcBorders>
            <w:vAlign w:val="center"/>
            <w:hideMark/>
          </w:tcPr>
          <w:p w14:paraId="2DEC563B"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11</w:t>
            </w:r>
          </w:p>
        </w:tc>
        <w:tc>
          <w:tcPr>
            <w:tcW w:w="561" w:type="pct"/>
            <w:tcBorders>
              <w:top w:val="nil"/>
              <w:left w:val="nil"/>
              <w:bottom w:val="single" w:sz="8" w:space="0" w:color="auto"/>
              <w:right w:val="single" w:sz="8" w:space="0" w:color="auto"/>
            </w:tcBorders>
            <w:vAlign w:val="center"/>
            <w:hideMark/>
          </w:tcPr>
          <w:p w14:paraId="5EB4E7D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26</w:t>
            </w:r>
          </w:p>
        </w:tc>
        <w:tc>
          <w:tcPr>
            <w:tcW w:w="561" w:type="pct"/>
            <w:tcBorders>
              <w:top w:val="nil"/>
              <w:left w:val="nil"/>
              <w:bottom w:val="single" w:sz="8" w:space="0" w:color="auto"/>
              <w:right w:val="single" w:sz="8" w:space="0" w:color="auto"/>
            </w:tcBorders>
            <w:vAlign w:val="center"/>
            <w:hideMark/>
          </w:tcPr>
          <w:p w14:paraId="5D2F8EE7"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27</w:t>
            </w:r>
          </w:p>
        </w:tc>
        <w:tc>
          <w:tcPr>
            <w:tcW w:w="561" w:type="pct"/>
            <w:tcBorders>
              <w:top w:val="nil"/>
              <w:left w:val="nil"/>
              <w:bottom w:val="single" w:sz="8" w:space="0" w:color="auto"/>
              <w:right w:val="single" w:sz="8" w:space="0" w:color="auto"/>
            </w:tcBorders>
            <w:vAlign w:val="center"/>
            <w:hideMark/>
          </w:tcPr>
          <w:p w14:paraId="048A25AA"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130</w:t>
            </w:r>
          </w:p>
        </w:tc>
        <w:tc>
          <w:tcPr>
            <w:tcW w:w="561" w:type="pct"/>
            <w:tcBorders>
              <w:top w:val="nil"/>
              <w:left w:val="nil"/>
              <w:bottom w:val="single" w:sz="8" w:space="0" w:color="auto"/>
              <w:right w:val="single" w:sz="8" w:space="0" w:color="auto"/>
            </w:tcBorders>
            <w:vAlign w:val="center"/>
            <w:hideMark/>
          </w:tcPr>
          <w:p w14:paraId="42D393E5" w14:textId="77777777" w:rsidR="00762B8F" w:rsidRPr="00A15B0D" w:rsidRDefault="00762B8F" w:rsidP="004C598D">
            <w:pPr>
              <w:spacing w:line="360" w:lineRule="auto"/>
              <w:jc w:val="center"/>
              <w:rPr>
                <w:rFonts w:ascii="Arial" w:eastAsia="Times New Roman" w:hAnsi="Arial" w:cs="Arial"/>
                <w:color w:val="000000"/>
                <w:sz w:val="16"/>
                <w:szCs w:val="16"/>
                <w:lang w:val="es-ES_tradnl" w:eastAsia="es-MX"/>
              </w:rPr>
            </w:pPr>
            <w:r w:rsidRPr="00A15B0D">
              <w:rPr>
                <w:rFonts w:ascii="Arial" w:eastAsia="Times New Roman" w:hAnsi="Arial" w:cs="Arial"/>
                <w:color w:val="000000"/>
                <w:sz w:val="16"/>
                <w:szCs w:val="16"/>
                <w:lang w:val="es-ES_tradnl" w:eastAsia="es-MX"/>
              </w:rPr>
              <w:t>137</w:t>
            </w:r>
          </w:p>
        </w:tc>
      </w:tr>
    </w:tbl>
    <w:p w14:paraId="529D0112" w14:textId="678B5CC0" w:rsidR="00762B8F" w:rsidRPr="00415347" w:rsidRDefault="005A52D6" w:rsidP="005A52D6">
      <w:pPr>
        <w:pStyle w:val="Descripcin"/>
        <w:spacing w:after="0"/>
        <w:rPr>
          <w:rFonts w:eastAsiaTheme="majorEastAsia" w:cstheme="minorHAnsi"/>
          <w:b/>
          <w:bCs/>
          <w:i w:val="0"/>
          <w:iCs w:val="0"/>
          <w:color w:val="4F81BD" w:themeColor="accent1"/>
          <w:kern w:val="0"/>
          <w:sz w:val="22"/>
          <w:szCs w:val="22"/>
          <w:lang w:val="es-ES"/>
          <w14:ligatures w14:val="none"/>
        </w:rPr>
      </w:pPr>
      <w:bookmarkStart w:id="11" w:name="_Toc168388582"/>
      <w:r w:rsidRPr="00415347">
        <w:rPr>
          <w:rFonts w:eastAsiaTheme="majorEastAsia" w:cstheme="minorHAnsi"/>
          <w:b/>
          <w:bCs/>
          <w:i w:val="0"/>
          <w:iCs w:val="0"/>
          <w:color w:val="4F81BD" w:themeColor="accent1"/>
          <w:kern w:val="0"/>
          <w:sz w:val="22"/>
          <w:szCs w:val="22"/>
          <w:lang w:val="es-ES"/>
          <w14:ligatures w14:val="none"/>
        </w:rPr>
        <w:t xml:space="preserve">Tabla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Tabla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2</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Funcionamiento de los equipos de trabajo</w:t>
      </w:r>
      <w:bookmarkEnd w:id="11"/>
    </w:p>
    <w:p w14:paraId="7B3EC57F" w14:textId="77777777" w:rsidR="005A52D6" w:rsidRPr="00415347" w:rsidRDefault="005A52D6" w:rsidP="005A52D6">
      <w:pPr>
        <w:rPr>
          <w:rFonts w:asciiTheme="minorHAnsi" w:hAnsiTheme="minorHAnsi" w:cstheme="minorHAnsi"/>
          <w:lang w:val="es-ES_tradnl"/>
        </w:rPr>
      </w:pPr>
    </w:p>
    <w:p w14:paraId="6C3EF6CA" w14:textId="77777777" w:rsidR="00762B8F" w:rsidRPr="00415347" w:rsidRDefault="00762B8F" w:rsidP="00762B8F">
      <w:pPr>
        <w:spacing w:line="360" w:lineRule="auto"/>
        <w:ind w:firstLine="567"/>
        <w:jc w:val="both"/>
        <w:rPr>
          <w:rFonts w:asciiTheme="minorHAnsi" w:hAnsiTheme="minorHAnsi" w:cstheme="minorHAnsi"/>
          <w:lang w:val="es-ES_tradnl"/>
        </w:rPr>
      </w:pPr>
      <w:r w:rsidRPr="00415347">
        <w:rPr>
          <w:rFonts w:asciiTheme="minorHAnsi" w:hAnsiTheme="minorHAnsi" w:cstheme="minorHAnsi"/>
          <w:lang w:val="es-ES_tradnl"/>
        </w:rPr>
        <w:t>A su vez, se evaluaron otros factores acerca del funcionamiento de los equipos de trabajo considerando aportes, tomar en cuenta, críticas y normas de funcionamiento, de ello, se destaca qué 5 de cada 10 estudiantes en algún momento se sienten aislados por sus compañeros, 4 de cada 10 sienten que sus aportes no se consideran, 5 de cada 10 estudiantes destacan que existen preferencias a lo interno de los grupos, 5 de cada 10 argumentó que aunque hay compañeros que no aportan, siempre los coordinadores o por unanimidad terminan incorporándolos o anotándolos en los informes finales de trabajo, dado que existen muchos estudiantes que solo dan ideas pero su dedicación al trabajo es bajo, a pesar de que 6 de cada 10 indicaron que hay reglas claras sobre el funcionamiento del equipo. Lo anterior indica que aún existen diferencias a lo interno a pesar de que los grupos son afines y tienen muchas flexibilidades (ver gráfico 5).</w:t>
      </w:r>
    </w:p>
    <w:p w14:paraId="4F0D86A9" w14:textId="77777777" w:rsidR="00762B8F" w:rsidRPr="002E0D2B" w:rsidRDefault="00762B8F" w:rsidP="00762B8F">
      <w:pPr>
        <w:spacing w:line="360" w:lineRule="auto"/>
        <w:jc w:val="both"/>
        <w:rPr>
          <w:rFonts w:ascii="Arial" w:hAnsi="Arial" w:cs="Arial"/>
          <w:lang w:val="es-ES_tradnl"/>
        </w:rPr>
      </w:pPr>
      <w:r w:rsidRPr="002E0D2B">
        <w:rPr>
          <w:rFonts w:ascii="Arial" w:hAnsi="Arial" w:cs="Arial"/>
          <w:noProof/>
          <w:lang w:eastAsia="es-ES"/>
        </w:rPr>
        <w:drawing>
          <wp:inline distT="0" distB="0" distL="0" distR="0" wp14:anchorId="31D68AD0" wp14:editId="0E981C3E">
            <wp:extent cx="5426710" cy="2690495"/>
            <wp:effectExtent l="0" t="0" r="8890" b="14605"/>
            <wp:docPr id="1521664595" name="Gráfico 1">
              <a:extLst xmlns:a="http://schemas.openxmlformats.org/drawingml/2006/main">
                <a:ext uri="{FF2B5EF4-FFF2-40B4-BE49-F238E27FC236}">
                  <a16:creationId xmlns:a16="http://schemas.microsoft.com/office/drawing/2014/main" id="{28888ED5-C5D1-CE41-AFA5-EFE1B3695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086008" w14:textId="1CFCB794" w:rsidR="005A52D6" w:rsidRPr="00415347" w:rsidRDefault="005A52D6" w:rsidP="005A52D6">
      <w:pPr>
        <w:pStyle w:val="Descripcin"/>
        <w:spacing w:after="0"/>
        <w:rPr>
          <w:rFonts w:eastAsiaTheme="majorEastAsia" w:cstheme="minorHAnsi"/>
          <w:b/>
          <w:bCs/>
          <w:i w:val="0"/>
          <w:iCs w:val="0"/>
          <w:color w:val="4F81BD" w:themeColor="accent1"/>
          <w:kern w:val="0"/>
          <w:sz w:val="22"/>
          <w:szCs w:val="22"/>
          <w:lang w:val="es-ES"/>
          <w14:ligatures w14:val="none"/>
        </w:rPr>
      </w:pPr>
      <w:bookmarkStart w:id="12" w:name="_Toc168388708"/>
      <w:r w:rsidRPr="00415347">
        <w:rPr>
          <w:rFonts w:eastAsiaTheme="majorEastAsia" w:cstheme="minorHAnsi"/>
          <w:b/>
          <w:bCs/>
          <w:i w:val="0"/>
          <w:iCs w:val="0"/>
          <w:color w:val="4F81BD" w:themeColor="accent1"/>
          <w:kern w:val="0"/>
          <w:sz w:val="22"/>
          <w:szCs w:val="22"/>
          <w:lang w:val="es-ES"/>
          <w14:ligatures w14:val="none"/>
        </w:rPr>
        <w:t xml:space="preserve">Figura </w:t>
      </w:r>
      <w:r w:rsidRPr="00415347">
        <w:rPr>
          <w:rFonts w:eastAsiaTheme="majorEastAsia" w:cstheme="minorHAnsi"/>
          <w:b/>
          <w:bCs/>
          <w:i w:val="0"/>
          <w:iCs w:val="0"/>
          <w:color w:val="4F81BD" w:themeColor="accent1"/>
          <w:kern w:val="0"/>
          <w:sz w:val="22"/>
          <w:szCs w:val="22"/>
          <w:lang w:val="es-ES"/>
          <w14:ligatures w14:val="none"/>
        </w:rPr>
        <w:fldChar w:fldCharType="begin"/>
      </w:r>
      <w:r w:rsidRPr="00415347">
        <w:rPr>
          <w:rFonts w:eastAsiaTheme="majorEastAsia" w:cstheme="minorHAnsi"/>
          <w:b/>
          <w:bCs/>
          <w:i w:val="0"/>
          <w:iCs w:val="0"/>
          <w:color w:val="4F81BD" w:themeColor="accent1"/>
          <w:kern w:val="0"/>
          <w:sz w:val="22"/>
          <w:szCs w:val="22"/>
          <w:lang w:val="es-ES"/>
          <w14:ligatures w14:val="none"/>
        </w:rPr>
        <w:instrText xml:space="preserve"> SEQ Gráfico \* ARABIC </w:instrText>
      </w:r>
      <w:r w:rsidRPr="00415347">
        <w:rPr>
          <w:rFonts w:eastAsiaTheme="majorEastAsia" w:cstheme="minorHAnsi"/>
          <w:b/>
          <w:bCs/>
          <w:i w:val="0"/>
          <w:iCs w:val="0"/>
          <w:color w:val="4F81BD" w:themeColor="accent1"/>
          <w:kern w:val="0"/>
          <w:sz w:val="22"/>
          <w:szCs w:val="22"/>
          <w:lang w:val="es-ES"/>
          <w14:ligatures w14:val="none"/>
        </w:rPr>
        <w:fldChar w:fldCharType="separate"/>
      </w:r>
      <w:r w:rsidRPr="00415347">
        <w:rPr>
          <w:rFonts w:eastAsiaTheme="majorEastAsia" w:cstheme="minorHAnsi"/>
          <w:b/>
          <w:bCs/>
          <w:i w:val="0"/>
          <w:iCs w:val="0"/>
          <w:color w:val="4F81BD" w:themeColor="accent1"/>
          <w:kern w:val="0"/>
          <w:sz w:val="22"/>
          <w:szCs w:val="22"/>
          <w:lang w:val="es-ES"/>
          <w14:ligatures w14:val="none"/>
        </w:rPr>
        <w:t>5</w:t>
      </w:r>
      <w:r w:rsidRPr="00415347">
        <w:rPr>
          <w:rFonts w:eastAsiaTheme="majorEastAsia" w:cstheme="minorHAnsi"/>
          <w:b/>
          <w:bCs/>
          <w:i w:val="0"/>
          <w:iCs w:val="0"/>
          <w:color w:val="4F81BD" w:themeColor="accent1"/>
          <w:kern w:val="0"/>
          <w:sz w:val="22"/>
          <w:szCs w:val="22"/>
          <w:lang w:val="es-ES"/>
          <w14:ligatures w14:val="none"/>
        </w:rPr>
        <w:fldChar w:fldCharType="end"/>
      </w:r>
      <w:r w:rsidRPr="00415347">
        <w:rPr>
          <w:rFonts w:eastAsiaTheme="majorEastAsia" w:cstheme="minorHAnsi"/>
          <w:b/>
          <w:bCs/>
          <w:i w:val="0"/>
          <w:iCs w:val="0"/>
          <w:color w:val="4F81BD" w:themeColor="accent1"/>
          <w:kern w:val="0"/>
          <w:sz w:val="22"/>
          <w:szCs w:val="22"/>
          <w:lang w:val="es-ES"/>
          <w14:ligatures w14:val="none"/>
        </w:rPr>
        <w:t xml:space="preserve"> Factores sobre el trabajo en equipo</w:t>
      </w:r>
      <w:bookmarkEnd w:id="12"/>
    </w:p>
    <w:p w14:paraId="2AB85843" w14:textId="77777777" w:rsidR="00762B8F" w:rsidRDefault="00762B8F" w:rsidP="00762B8F">
      <w:pPr>
        <w:spacing w:line="360" w:lineRule="auto"/>
        <w:jc w:val="both"/>
        <w:rPr>
          <w:rFonts w:ascii="Arial" w:hAnsi="Arial" w:cs="Arial"/>
          <w:b/>
          <w:bCs/>
          <w:sz w:val="24"/>
          <w:szCs w:val="24"/>
        </w:rPr>
      </w:pPr>
    </w:p>
    <w:p w14:paraId="02134F2F" w14:textId="77777777" w:rsidR="005A52D6" w:rsidRPr="005A52D6" w:rsidRDefault="005A52D6" w:rsidP="00762B8F">
      <w:pPr>
        <w:spacing w:line="360" w:lineRule="auto"/>
        <w:jc w:val="both"/>
        <w:rPr>
          <w:rFonts w:ascii="Arial" w:hAnsi="Arial" w:cs="Arial"/>
          <w:b/>
          <w:bCs/>
          <w:sz w:val="24"/>
          <w:szCs w:val="24"/>
        </w:rPr>
      </w:pPr>
    </w:p>
    <w:p w14:paraId="7D1ED5BB" w14:textId="5E4BB218"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lastRenderedPageBreak/>
        <w:t>DISCUSIÓN</w:t>
      </w:r>
      <w:r w:rsidR="00762B8F" w:rsidRPr="00415347">
        <w:rPr>
          <w:rFonts w:asciiTheme="minorHAnsi" w:eastAsiaTheme="majorEastAsia" w:hAnsiTheme="minorHAnsi" w:cstheme="minorHAnsi"/>
          <w:b/>
          <w:bCs/>
          <w:color w:val="365F91" w:themeColor="accent1" w:themeShade="BF"/>
          <w:sz w:val="28"/>
          <w:szCs w:val="28"/>
        </w:rPr>
        <w:t xml:space="preserve"> </w:t>
      </w:r>
    </w:p>
    <w:p w14:paraId="22FA6D82"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trabajo en equipo desde una visión académica y de método de aprendizaje se concibe como aquella integración que mejora la capacidad de aprendizaje de los estudiantes, contribuye al desarrollo de perspectivas y habilidades integradoras, impulsa y mejora su confianza en sí mismos y les proporciona un mayor aprecio y tolerancia hacia sus compañeros de equipo </w:t>
      </w:r>
      <w:sdt>
        <w:sdtPr>
          <w:rPr>
            <w:rFonts w:asciiTheme="minorHAnsi" w:hAnsiTheme="minorHAnsi" w:cstheme="minorHAnsi"/>
            <w:lang w:val="es-ES_tradnl"/>
          </w:rPr>
          <w:id w:val="-149671230"/>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Xyr08 \l 3082 </w:instrText>
          </w:r>
          <w:r w:rsidRPr="00415347">
            <w:rPr>
              <w:rFonts w:asciiTheme="minorHAnsi" w:hAnsiTheme="minorHAnsi" w:cstheme="minorHAnsi"/>
              <w:lang w:val="es-ES_tradnl"/>
            </w:rPr>
            <w:fldChar w:fldCharType="separate"/>
          </w:r>
          <w:r w:rsidRPr="00415347">
            <w:rPr>
              <w:rFonts w:asciiTheme="minorHAnsi" w:hAnsiTheme="minorHAnsi" w:cstheme="minorHAnsi"/>
              <w:lang w:val="es-ES_tradnl"/>
            </w:rPr>
            <w:t>(Xyrichis &amp; Ream, 2008)</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Según los resultados expresados en los apartados anteriores, y producto del contraste de la literatura, se puede determinar que el nivel de dificultad de los trabajos asignados en equipo se adecúa a la formación del estudiante, el profesor planifica las diferentes actividades a realizar en grupo/equipo, en muchos casos sin hacer la misma participativa, la cantidad de trabajos de grupo/equipos se ajustan al curso, existen reglas claras aunque no consensuadas por parte del profesor para realizar el trabajo en equipo y las normas deben incluir obligatoriedad de participación en los trabajos en equipo/grupo por parte del estudiante. </w:t>
      </w:r>
    </w:p>
    <w:p w14:paraId="7C47D064"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Esto permite generar un orden de importancia de lo que representa el trabajo en equipo, siendo estas: 1. Construye conocimiento en conjunto, 2. Existe mayor aprovechamiento del tiempo, 3. Se da respeto de opiniones y discrepancias, 4. Permite la inclusión de la diversidad de los integrantes del equipo. Asimismo, en un contexto académico el trabajo en equipo representa un modelo de aprendizaje interactivo que tiene por fin que los estudiantes construyan en conjunto, conjugando esfuerzos, talentos y competencias que les permitan logran objetivos en común</w:t>
      </w:r>
      <w:sdt>
        <w:sdtPr>
          <w:rPr>
            <w:rFonts w:asciiTheme="minorHAnsi" w:hAnsiTheme="minorHAnsi" w:cstheme="minorHAnsi"/>
            <w:lang w:val="es-ES_tradnl"/>
          </w:rPr>
          <w:id w:val="-1985921775"/>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Mar071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 xml:space="preserve"> (Pérez, 2007)</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xml:space="preserve">. </w:t>
      </w:r>
    </w:p>
    <w:p w14:paraId="6A12870F"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El trabajo en equipo es considerado como una de las herramientas eficaces para llevar a cabo los aprendizajes y más aún aquellos basados en competencias. Las dimensiones que definen el trabajo en equipo son la identidad, la comunicación, la ejecución y regulación, donde las propiedades más representativas de las competencias de trabajo en equipo son; liderazgo, supervisión, apoyo, adaptación, mapas mentales, comunicación, orientación colectiva, confianza mutua, capacidad de influencia, negociación, retroalimentación, apoyo, orientación al grupo, coordinación, pensamiento en equipo, la eficacia colectiva, gestión de conflictos y compartir modelos mentales </w:t>
      </w:r>
      <w:sdt>
        <w:sdtPr>
          <w:rPr>
            <w:rFonts w:asciiTheme="minorHAnsi" w:hAnsiTheme="minorHAnsi" w:cstheme="minorHAnsi"/>
            <w:lang w:val="es-ES_tradnl"/>
          </w:rPr>
          <w:id w:val="-1887333472"/>
          <w:citation/>
        </w:sdtPr>
        <w:sdtContent>
          <w:r w:rsidRPr="00415347">
            <w:rPr>
              <w:rFonts w:asciiTheme="minorHAnsi" w:hAnsiTheme="minorHAnsi" w:cstheme="minorHAnsi"/>
              <w:lang w:val="es-ES_tradnl"/>
            </w:rPr>
            <w:fldChar w:fldCharType="begin"/>
          </w:r>
          <w:r w:rsidRPr="00415347">
            <w:rPr>
              <w:rFonts w:asciiTheme="minorHAnsi" w:hAnsiTheme="minorHAnsi" w:cstheme="minorHAnsi"/>
              <w:lang w:val="es-ES_tradnl"/>
            </w:rPr>
            <w:instrText xml:space="preserve"> CITATION Sev19 \l 3082 </w:instrText>
          </w:r>
          <w:r w:rsidRPr="00415347">
            <w:rPr>
              <w:rFonts w:asciiTheme="minorHAnsi" w:hAnsiTheme="minorHAnsi" w:cstheme="minorHAnsi"/>
              <w:lang w:val="es-ES_tradnl"/>
            </w:rPr>
            <w:fldChar w:fldCharType="separate"/>
          </w:r>
          <w:r w:rsidRPr="00415347">
            <w:rPr>
              <w:rFonts w:asciiTheme="minorHAnsi" w:hAnsiTheme="minorHAnsi" w:cstheme="minorHAnsi"/>
              <w:noProof/>
              <w:lang w:val="es-ES_tradnl"/>
            </w:rPr>
            <w:t>(Sevilla &amp; Fachelli, 2019)</w:t>
          </w:r>
          <w:r w:rsidRPr="00415347">
            <w:rPr>
              <w:rFonts w:asciiTheme="minorHAnsi" w:hAnsiTheme="minorHAnsi" w:cstheme="minorHAnsi"/>
              <w:lang w:val="es-ES_tradnl"/>
            </w:rPr>
            <w:fldChar w:fldCharType="end"/>
          </w:r>
        </w:sdtContent>
      </w:sdt>
      <w:r w:rsidRPr="00415347">
        <w:rPr>
          <w:rFonts w:asciiTheme="minorHAnsi" w:hAnsiTheme="minorHAnsi" w:cstheme="minorHAnsi"/>
          <w:lang w:val="es-ES_tradnl"/>
        </w:rPr>
        <w:t>. Como resultado de los esfuerzos del trabajo en equipo, se resalta el fin de lograr la sinergia que, de paso a un rendimiento total superior, el cual es mayor a la suma de las contribuciones individuales.</w:t>
      </w:r>
    </w:p>
    <w:p w14:paraId="63D438AB"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Dentro de las desventajas del trabajo en equipo que se identificaron están las asociadas con </w:t>
      </w:r>
      <w:r w:rsidRPr="00415347">
        <w:rPr>
          <w:rFonts w:asciiTheme="minorHAnsi" w:eastAsia="Times New Roman" w:hAnsiTheme="minorHAnsi" w:cstheme="minorHAnsi"/>
          <w:lang w:val="es-ES_tradnl"/>
        </w:rPr>
        <w:t>la planificación, los equipos pierden tiempo porque hablan demasiado y actúan poco.</w:t>
      </w:r>
      <w:r w:rsidRPr="00415347">
        <w:rPr>
          <w:rFonts w:asciiTheme="minorHAnsi" w:hAnsiTheme="minorHAnsi" w:cstheme="minorHAnsi"/>
          <w:lang w:val="es-ES_tradnl"/>
        </w:rPr>
        <w:t xml:space="preserve"> </w:t>
      </w:r>
      <w:r w:rsidRPr="00415347">
        <w:rPr>
          <w:rFonts w:asciiTheme="minorHAnsi" w:eastAsia="Times New Roman" w:hAnsiTheme="minorHAnsi" w:cstheme="minorHAnsi"/>
          <w:lang w:val="es-ES_tradnl"/>
        </w:rPr>
        <w:t>A menos que se tenga sumo cuidado en asignar un trabajo específico a cada uno de los integrantes del equipo, una persona que carece de motivación puede a menudo arreglárselas para no contribuir de manera equitativa al esfuerzo del grupo. Holgazanería social, y otros aspectos que separan la participación del estudiante cuando estos se agrupan en un fin en común</w:t>
      </w:r>
      <w:sdt>
        <w:sdtPr>
          <w:rPr>
            <w:rFonts w:asciiTheme="minorHAnsi" w:eastAsia="Times New Roman" w:hAnsiTheme="minorHAnsi" w:cstheme="minorHAnsi"/>
            <w:lang w:val="es-ES_tradnl"/>
          </w:rPr>
          <w:id w:val="1484433514"/>
          <w:citation/>
        </w:sdtPr>
        <w:sdtContent>
          <w:r w:rsidRPr="00415347">
            <w:rPr>
              <w:rFonts w:asciiTheme="minorHAnsi" w:eastAsia="Times New Roman" w:hAnsiTheme="minorHAnsi" w:cstheme="minorHAnsi"/>
              <w:lang w:val="es-ES_tradnl"/>
            </w:rPr>
            <w:fldChar w:fldCharType="begin"/>
          </w:r>
          <w:r w:rsidRPr="00415347">
            <w:rPr>
              <w:rFonts w:asciiTheme="minorHAnsi" w:eastAsia="Times New Roman" w:hAnsiTheme="minorHAnsi" w:cstheme="minorHAnsi"/>
              <w:lang w:val="es-ES_tradnl"/>
            </w:rPr>
            <w:instrText xml:space="preserve"> CITATION ANd \l 18442 </w:instrText>
          </w:r>
          <w:r w:rsidRPr="00415347">
            <w:rPr>
              <w:rFonts w:asciiTheme="minorHAnsi" w:eastAsia="Times New Roman" w:hAnsiTheme="minorHAnsi" w:cstheme="minorHAnsi"/>
              <w:lang w:val="es-ES_tradnl"/>
            </w:rPr>
            <w:fldChar w:fldCharType="separate"/>
          </w:r>
          <w:r w:rsidRPr="00415347">
            <w:rPr>
              <w:rFonts w:asciiTheme="minorHAnsi" w:eastAsia="Times New Roman" w:hAnsiTheme="minorHAnsi" w:cstheme="minorHAnsi"/>
              <w:noProof/>
              <w:lang w:val="es-ES_tradnl"/>
            </w:rPr>
            <w:t xml:space="preserve"> (Dubrin, 2008)</w:t>
          </w:r>
          <w:r w:rsidRPr="00415347">
            <w:rPr>
              <w:rFonts w:asciiTheme="minorHAnsi" w:eastAsia="Times New Roman" w:hAnsiTheme="minorHAnsi" w:cstheme="minorHAnsi"/>
              <w:lang w:val="es-ES_tradnl"/>
            </w:rPr>
            <w:fldChar w:fldCharType="end"/>
          </w:r>
        </w:sdtContent>
      </w:sdt>
      <w:r w:rsidRPr="00415347">
        <w:rPr>
          <w:rFonts w:asciiTheme="minorHAnsi" w:eastAsia="Times New Roman" w:hAnsiTheme="minorHAnsi" w:cstheme="minorHAnsi"/>
          <w:lang w:val="es-ES_tradnl"/>
        </w:rPr>
        <w:t xml:space="preserve">. Lo anterior, es soportado con las evidencias empíricas </w:t>
      </w:r>
      <w:r w:rsidRPr="00415347">
        <w:rPr>
          <w:rFonts w:asciiTheme="minorHAnsi" w:eastAsia="Times New Roman" w:hAnsiTheme="minorHAnsi" w:cstheme="minorHAnsi"/>
          <w:lang w:val="es-ES_tradnl"/>
        </w:rPr>
        <w:lastRenderedPageBreak/>
        <w:t>recolectadas, donde los estudiantes expresaron qué</w:t>
      </w:r>
      <w:r w:rsidRPr="00415347">
        <w:rPr>
          <w:rFonts w:asciiTheme="minorHAnsi" w:hAnsiTheme="minorHAnsi" w:cstheme="minorHAnsi"/>
          <w:lang w:val="es-ES_tradnl"/>
        </w:rPr>
        <w:t xml:space="preserve">: mis aportes no son tomados en cuenta ni retroalimentados (122 personas), considero que hay preferencia entre algunos estudiantes del grupo/equipo (102 personas); considero que hay personas que hablan mucho pero no aportan al trabajo en conjunto (101 personas), hay compañeros que no aportan a la elaboración de la asignación y son considerados en el informe final (90% de los encuestados). </w:t>
      </w:r>
    </w:p>
    <w:p w14:paraId="5F8ED960" w14:textId="77777777" w:rsidR="00762B8F" w:rsidRPr="00415347" w:rsidRDefault="00762B8F" w:rsidP="005A52D6">
      <w:pPr>
        <w:spacing w:line="360" w:lineRule="auto"/>
        <w:jc w:val="both"/>
        <w:rPr>
          <w:rFonts w:asciiTheme="minorHAnsi" w:eastAsia="Times New Roman" w:hAnsiTheme="minorHAnsi" w:cstheme="minorHAnsi"/>
          <w:lang w:val="es-ES_tradnl"/>
        </w:rPr>
      </w:pPr>
      <w:r w:rsidRPr="00415347">
        <w:rPr>
          <w:rFonts w:asciiTheme="minorHAnsi" w:hAnsiTheme="minorHAnsi" w:cstheme="minorHAnsi"/>
          <w:lang w:val="es-ES_tradnl"/>
        </w:rPr>
        <w:t xml:space="preserve">En cuanto a los aprendizajes en equipo es importante resaltar </w:t>
      </w:r>
      <w:r w:rsidRPr="00415347">
        <w:rPr>
          <w:rFonts w:asciiTheme="minorHAnsi" w:eastAsia="Times New Roman" w:hAnsiTheme="minorHAnsi" w:cstheme="minorHAnsi"/>
          <w:shd w:val="clear" w:color="auto" w:fill="FFFFFF"/>
          <w:lang w:val="es-ES_tradnl" w:eastAsia="zh-CN"/>
        </w:rPr>
        <w:t>los conceptos clave de la teoría de Piaget (1971,1973, 1977), el cual son asimilación, acomodación, adaptación y equilibrio. Aspectos fundamentales en la integración de los trabajos en equipo. Es decir, la asimilación designa el hecho de que es del sujeto la iniciativa en la interacción con el medio. Él construye esquemas mentales de asimilación para abordar la realidad. Todo esquema de asimilación se construye y todo acercamiento a la realidad supone un esquema de asimilación. Cuando el organismo (la mente) asimila, incorpora la realidad a sus esquemas de acción imponiéndose al medio</w:t>
      </w:r>
      <w:sdt>
        <w:sdtPr>
          <w:rPr>
            <w:rFonts w:asciiTheme="minorHAnsi" w:eastAsia="Times New Roman" w:hAnsiTheme="minorHAnsi" w:cstheme="minorHAnsi"/>
            <w:shd w:val="clear" w:color="auto" w:fill="FFFFFF"/>
            <w:lang w:val="es-ES_tradnl" w:eastAsia="zh-CN"/>
          </w:rPr>
          <w:id w:val="-48770165"/>
          <w:citation/>
        </w:sdtPr>
        <w:sdtContent>
          <w:r w:rsidRPr="00415347">
            <w:rPr>
              <w:rFonts w:asciiTheme="minorHAnsi" w:eastAsia="Times New Roman" w:hAnsiTheme="minorHAnsi" w:cstheme="minorHAnsi"/>
              <w:shd w:val="clear" w:color="auto" w:fill="FFFFFF"/>
              <w:lang w:val="es-ES_tradnl" w:eastAsia="zh-CN"/>
            </w:rPr>
            <w:fldChar w:fldCharType="begin"/>
          </w:r>
          <w:r w:rsidRPr="00415347">
            <w:rPr>
              <w:rFonts w:asciiTheme="minorHAnsi" w:eastAsia="Times New Roman" w:hAnsiTheme="minorHAnsi" w:cstheme="minorHAnsi"/>
              <w:shd w:val="clear" w:color="auto" w:fill="FFFFFF"/>
              <w:lang w:val="es-ES_tradnl" w:eastAsia="zh-CN"/>
            </w:rPr>
            <w:instrText xml:space="preserve"> CITATION AMa05 \l 18442 </w:instrText>
          </w:r>
          <w:r w:rsidRPr="00415347">
            <w:rPr>
              <w:rFonts w:asciiTheme="minorHAnsi" w:eastAsia="Times New Roman" w:hAnsiTheme="minorHAnsi" w:cstheme="minorHAnsi"/>
              <w:shd w:val="clear" w:color="auto" w:fill="FFFFFF"/>
              <w:lang w:val="es-ES_tradnl" w:eastAsia="zh-CN"/>
            </w:rPr>
            <w:fldChar w:fldCharType="separate"/>
          </w:r>
          <w:r w:rsidRPr="00415347">
            <w:rPr>
              <w:rFonts w:asciiTheme="minorHAnsi" w:eastAsia="Times New Roman" w:hAnsiTheme="minorHAnsi" w:cstheme="minorHAnsi"/>
              <w:noProof/>
              <w:shd w:val="clear" w:color="auto" w:fill="FFFFFF"/>
              <w:lang w:val="es-ES_tradnl" w:eastAsia="zh-CN"/>
            </w:rPr>
            <w:t xml:space="preserve"> (A. Maisto &amp; Morris, 2005)</w:t>
          </w:r>
          <w:r w:rsidRPr="00415347">
            <w:rPr>
              <w:rFonts w:asciiTheme="minorHAnsi" w:eastAsia="Times New Roman" w:hAnsiTheme="minorHAnsi" w:cstheme="minorHAnsi"/>
              <w:shd w:val="clear" w:color="auto" w:fill="FFFFFF"/>
              <w:lang w:val="es-ES_tradnl" w:eastAsia="zh-CN"/>
            </w:rPr>
            <w:fldChar w:fldCharType="end"/>
          </w:r>
        </w:sdtContent>
      </w:sdt>
      <w:r w:rsidRPr="00415347">
        <w:rPr>
          <w:rFonts w:asciiTheme="minorHAnsi" w:eastAsia="Times New Roman" w:hAnsiTheme="minorHAnsi" w:cstheme="minorHAnsi"/>
          <w:lang w:val="es-ES_tradnl" w:eastAsia="zh-CN"/>
        </w:rPr>
        <w:t xml:space="preserve">. </w:t>
      </w:r>
      <w:r w:rsidRPr="00415347">
        <w:rPr>
          <w:rFonts w:asciiTheme="minorHAnsi" w:hAnsiTheme="minorHAnsi" w:cstheme="minorHAnsi"/>
          <w:lang w:val="es-ES_tradnl"/>
        </w:rPr>
        <w:t>En este sentido, los resultados de la investigación revelan que el trabajo en equipo: potencia el liderazgo, potencia las habilidades de comunicación escrita, mejora su actitud hacia el trabajo colaborativo y finalmente favorece el manejo de conflictos.</w:t>
      </w:r>
    </w:p>
    <w:p w14:paraId="06362F3D" w14:textId="77777777" w:rsidR="00762B8F" w:rsidRPr="002E0D2B" w:rsidRDefault="00762B8F" w:rsidP="00762B8F">
      <w:pPr>
        <w:spacing w:line="360" w:lineRule="auto"/>
        <w:jc w:val="both"/>
        <w:rPr>
          <w:rFonts w:ascii="Arial" w:hAnsi="Arial" w:cs="Arial"/>
          <w:lang w:val="es-ES_tradnl"/>
        </w:rPr>
      </w:pPr>
    </w:p>
    <w:p w14:paraId="67BEF832" w14:textId="14CD31D2"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t>CONCLUSIONES</w:t>
      </w:r>
    </w:p>
    <w:p w14:paraId="2444897B"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De la discusión de los resultados y producto de los análisis derivados de la investigación se concluye que el aprendizaje mediante la técnica del trabajo en equipo representa un espacio importante para mejorar los procesos de transferencia de conocimientos, enseñar de forma colaborativa, aprovechando los conocimientos de los estudiantes para transmitirlo a otros estudiantes bajo mecanismos que facilitan su recepción y retención, fortaleciendo las competencias de identidad, comunicación, liderazgo, apoyo, adaptación, orientación colectiva, confianza mutua, capacidad de influencia, negociación, pensamiento en equipo, la eficacia colectiva, gestión de conflictos y compartir modelos mentales. </w:t>
      </w:r>
    </w:p>
    <w:p w14:paraId="745AFC10"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Por otro lado, mediante la aplicación del instrumento de investigación y el análisis de las distintas escalas empleadas, se identificaron los factores que influyen en el buen suceso de los trabajos en equipo como estrategia de aprendizaje colaborativo, el cual, clasificados en orden de importancia, son los siguientes: el nivel de dificultad de los trabajos asignados en equipo se adecúa a la formación del estudiante (150 estudiantes de acuerdo); el docente planifica las diferentes actividades a realizar en grupo/equipo (149 estudiantes están totalmente de acuerdo), la cantidad de trabajos de grupo/equipos se adecuan al curso (140 estudiantes de acuerdo), las normas deben incluir obligatoriedad de participación en los trabajos en equipo/grupo por parte del estudiante (137 estudiantes totalmente de acuerdo). Lo anterior, contribuye </w:t>
      </w:r>
      <w:r w:rsidRPr="00415347">
        <w:rPr>
          <w:rFonts w:asciiTheme="minorHAnsi" w:hAnsiTheme="minorHAnsi" w:cstheme="minorHAnsi"/>
          <w:lang w:val="es-ES_tradnl"/>
        </w:rPr>
        <w:lastRenderedPageBreak/>
        <w:t>a que los estudiantes estén preparados para trabajar bajo presión, bajo distintos contextos, y bajo procesos de planificación por objetivos, cumpliendo con las instrucciones y lo requerido.</w:t>
      </w:r>
    </w:p>
    <w:p w14:paraId="6184DD7C"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A la vez, los principales beneficios que perciben los estudiantes de la carrera de Mercadotecnia sobre el trabajo en equipo como estrategia de aprendizaje colaborativo, clasificados en orden de importancia, son: construye conocimiento en conjunto (157 estudiantes de acuerdo), existe un mayor aprovechamiento del tiempo (156 estudiantes de acuerdo), es un buen método para desarrollar competencias sociales tales como argumentación, dialogo, capacidad de escucha, debate, respeto a opiniones discrepantes (155 respuestas totalmente de acuerdo); permite la inclusión de la diversidad de los integrantes del equipo/grupo (154 estudiantes de acuerdo). Esto les permite en el ámbito profesional contar con mejores competencias para liderar grupos, organizar sus agendas, planificar de mejor manera los proyectos, entender la importancia del tiempo, sustentar sus posiciones críticas en torno a sus ámbitos profesionales y laborales, aprender a convivir y sobrellevar las distintas posturas que se tienen en los espacios laborales cuando se tienen situaciones que afrontar, llevando a cabo procesos participativos e inclusivos para conducir todos los esfuerzos a un fin común o en beneficio de la entidad o grupo que representen, sin detrimento del resto.</w:t>
      </w:r>
    </w:p>
    <w:p w14:paraId="4131B8A3"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La investigación permite concluir que el tipo de aprendizaje de los estudiantes de la carrera de Mercadotecnia adquirido a través del trabajo en equipo como estrategia de aprendizaje colaborativo son los siguientes: potencia el liderazgo (154 estudiantes totalmente de acuerdo) y las habilidades de comunicación escrita (151 estudiantes responden de acuerdo); mejora su actitud hacia el trabajo colaborativo (151 estudiantes de acuerdo); favorece el manejo de conflictos (145 estudiantes de acuerdo).</w:t>
      </w:r>
    </w:p>
    <w:p w14:paraId="2B850FD8"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En síntesis, la investigación provee tanto a los estudiantes como profesores un diagnóstico actual del funcionamiento de esta técnica de aprendizaje, dando la posibilidad de ajustar los procesos a las exigencias de formación que demanda el mercado laboral, a las necesidades propias que requieren los contenidos para ser transferidos, y para acoplar estos métodos a las características individuales y grupales de los estudiantes, quienes por sus particularidades, inteligencias, vivencias, experiencias, y necesidades, pueden crear grupos homogéneos y heterogéneos que permitan la complementariedad y fluidez de aprendizajes, bajo distintas condiciones que fortalezcan sus competencias profesionales y conocimientos en la disciplina de estudio.  </w:t>
      </w:r>
    </w:p>
    <w:p w14:paraId="2ABDA803"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Al mismo tiempo, como conclusiones de la investigación se reconoce que existen muchas oportunidades de mejora en los procesos de enseñanza-aprendizaje dado a la revolución de los conocimientos y las inteligencias múltiples que cada día se evidencian más en los estudiantes universitarios, sin embargo, consideramos que se puede tomar a bien las siguientes recomendaciones: Cualquier método de </w:t>
      </w:r>
      <w:r w:rsidRPr="00415347">
        <w:rPr>
          <w:rFonts w:asciiTheme="minorHAnsi" w:hAnsiTheme="minorHAnsi" w:cstheme="minorHAnsi"/>
          <w:lang w:val="es-ES_tradnl"/>
        </w:rPr>
        <w:lastRenderedPageBreak/>
        <w:t>enseñanza-aprendizaje que se contemple en las asignaturas puede ser analizado en función de las características de los estudiantes, las demandas que requiere el conocimiento mismo para ser impartido, y las condiciones sobre la cual se desarrolla la asignatura. Además, es importante contemplar la socialización del método con los estudiantes para la construcción de un diseño de trabajo en equipo colaborativo, consensuado, participativo e incluyente.</w:t>
      </w:r>
    </w:p>
    <w:p w14:paraId="48E34D10"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Además, recomendamos que existan procesos de intervención directa e indirecta por parte de quienes conducen la asignatura, de manera que la supervisión continua de paso a la revisión de la dinámica sobre la cual discurre el grupo, permitiendo ajustar, reorientar y fortalecer aquellos espacios que están presentando oportunidades de mejora, a sabiendas que esto demanda mayor empleo de tiempo, mayor dedicación y espacios de interacción fuera del salón de clases con los estudiantes.</w:t>
      </w:r>
    </w:p>
    <w:p w14:paraId="53102DB6"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Consideramos que para una mayor estabilidad de los grupos, mejores resultados en los trabajos en equipo es necesario perfilar a los estudiantes, realizar pruebas diagnósticas no solo de conocimiento, sino de habilidades, competencias y áreas de interés, esto permitiría dos oportunidades, o agruparles por sus condiciones en comunes, o aprovechar estos espacios para contribuir al fortalecimiento de las condiciones de aquellos estudiantes que evidencian menores fortalezas en las áreas evaluadas, esto da un equilibrio a los grupos y a la misma dinámica de los equipos, así como, una armonía en los rendimientos y la posibilidad de aportar de una mejor manera a la consolidación de las habilidades, competencias y conocimientos.</w:t>
      </w:r>
    </w:p>
    <w:p w14:paraId="2EB68339"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Por otro lado, por las implicaciones que representa el robustecer esta técnica de aprendizaje colaborativo a través de los trabajos en equipo, es necesario que cuando se emplee esta técnica se contemple para actividades de largo plazo, es decir, para actividades académicas que tengan el suficiente tiempo para conocer el grupo, dar seguimiento, supervisión, acompañamiento y respaldo al funcionamiento del grupo, dado que si son actividades a corto plazo, difícilmente un profesor podrá dar seguimiento a los grupos, máxime en las instituciones estatales bajo las características de las que se estudia en la presente investigación, donde los cursos cuentan con más de 30 alumnos por asignatura, imposibilitando una gestión eficiente de la técnica.</w:t>
      </w:r>
    </w:p>
    <w:p w14:paraId="2AD4EEF6" w14:textId="77777777" w:rsidR="00762B8F" w:rsidRDefault="00762B8F" w:rsidP="00762B8F">
      <w:pPr>
        <w:spacing w:line="360" w:lineRule="auto"/>
        <w:ind w:firstLine="567"/>
        <w:jc w:val="both"/>
        <w:rPr>
          <w:rFonts w:ascii="Arial" w:hAnsi="Arial" w:cs="Arial"/>
          <w:lang w:val="es-ES_tradnl"/>
        </w:rPr>
      </w:pPr>
    </w:p>
    <w:p w14:paraId="45E01142" w14:textId="77777777" w:rsidR="00762B8F" w:rsidRPr="00A15B0D" w:rsidRDefault="00762B8F" w:rsidP="00762B8F">
      <w:pPr>
        <w:spacing w:line="360" w:lineRule="auto"/>
        <w:ind w:firstLine="567"/>
        <w:jc w:val="both"/>
        <w:rPr>
          <w:rFonts w:ascii="Arial" w:hAnsi="Arial" w:cs="Arial"/>
          <w:lang w:val="es-ES_tradnl"/>
        </w:rPr>
      </w:pPr>
    </w:p>
    <w:p w14:paraId="4002EC2A" w14:textId="7D6C2262"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bookmarkStart w:id="13" w:name="_Toc168388787"/>
      <w:r w:rsidRPr="00415347">
        <w:rPr>
          <w:rFonts w:asciiTheme="minorHAnsi" w:eastAsiaTheme="majorEastAsia" w:hAnsiTheme="minorHAnsi" w:cstheme="minorHAnsi"/>
          <w:b/>
          <w:bCs/>
          <w:color w:val="365F91" w:themeColor="accent1" w:themeShade="BF"/>
          <w:sz w:val="28"/>
          <w:szCs w:val="28"/>
        </w:rPr>
        <w:t>AGRADECIMIENTOS</w:t>
      </w:r>
    </w:p>
    <w:p w14:paraId="4B2AE345" w14:textId="77777777" w:rsidR="00762B8F" w:rsidRPr="00415347" w:rsidRDefault="00762B8F" w:rsidP="005A52D6">
      <w:pPr>
        <w:spacing w:line="360" w:lineRule="auto"/>
        <w:jc w:val="both"/>
        <w:rPr>
          <w:rFonts w:asciiTheme="minorHAnsi" w:hAnsiTheme="minorHAnsi" w:cstheme="minorHAnsi"/>
          <w:lang w:val="es-ES_tradnl"/>
        </w:rPr>
      </w:pPr>
      <w:r w:rsidRPr="00415347">
        <w:rPr>
          <w:rFonts w:asciiTheme="minorHAnsi" w:hAnsiTheme="minorHAnsi" w:cstheme="minorHAnsi"/>
          <w:lang w:val="es-ES_tradnl"/>
        </w:rPr>
        <w:t xml:space="preserve">Agradecemos el acompañamiento brindado a lo largo de la investigación y del curso Internacional de Investigación Educativa a Nivel Universitario, coordinado por el Instituto de Profesionalización y Superación Docente, Instituto Investigación en Educación y al Programa de Doctorado en Educación de la </w:t>
      </w:r>
      <w:r w:rsidRPr="00415347">
        <w:rPr>
          <w:rFonts w:asciiTheme="minorHAnsi" w:hAnsiTheme="minorHAnsi" w:cstheme="minorHAnsi"/>
          <w:lang w:val="es-ES_tradnl"/>
        </w:rPr>
        <w:lastRenderedPageBreak/>
        <w:t>Universidad de Costa Rica.</w:t>
      </w:r>
    </w:p>
    <w:p w14:paraId="475DAA01" w14:textId="77777777" w:rsidR="00762B8F" w:rsidRPr="00534D60" w:rsidRDefault="00762B8F" w:rsidP="00762B8F">
      <w:pPr>
        <w:spacing w:line="360" w:lineRule="auto"/>
        <w:ind w:firstLine="567"/>
        <w:jc w:val="both"/>
        <w:rPr>
          <w:rFonts w:ascii="Arial" w:hAnsi="Arial" w:cs="Arial"/>
          <w:lang w:val="es-ES_tradnl"/>
        </w:rPr>
      </w:pPr>
    </w:p>
    <w:p w14:paraId="6F4FBD54" w14:textId="234666A5" w:rsidR="00762B8F" w:rsidRPr="00415347" w:rsidRDefault="005A52D6" w:rsidP="005A52D6">
      <w:pPr>
        <w:spacing w:line="360" w:lineRule="auto"/>
        <w:jc w:val="both"/>
        <w:rPr>
          <w:rFonts w:asciiTheme="minorHAnsi" w:eastAsiaTheme="majorEastAsia" w:hAnsiTheme="minorHAnsi" w:cstheme="minorHAnsi"/>
          <w:b/>
          <w:bCs/>
          <w:color w:val="365F91" w:themeColor="accent1" w:themeShade="BF"/>
          <w:sz w:val="28"/>
          <w:szCs w:val="28"/>
        </w:rPr>
      </w:pPr>
      <w:r w:rsidRPr="00415347">
        <w:rPr>
          <w:rFonts w:asciiTheme="minorHAnsi" w:eastAsiaTheme="majorEastAsia" w:hAnsiTheme="minorHAnsi" w:cstheme="minorHAnsi"/>
          <w:b/>
          <w:bCs/>
          <w:color w:val="365F91" w:themeColor="accent1" w:themeShade="BF"/>
          <w:sz w:val="28"/>
          <w:szCs w:val="28"/>
        </w:rPr>
        <w:t xml:space="preserve">REFERENCIAS </w:t>
      </w:r>
    </w:p>
    <w:bookmarkEnd w:id="13" w:displacedByCustomXml="next"/>
    <w:sdt>
      <w:sdtPr>
        <w:rPr>
          <w:rFonts w:asciiTheme="minorHAnsi" w:eastAsiaTheme="minorHAnsi" w:hAnsiTheme="minorHAnsi" w:cstheme="minorBidi"/>
          <w:b/>
          <w:sz w:val="22"/>
          <w:szCs w:val="22"/>
          <w:lang w:val="es-ES_tradnl"/>
        </w:rPr>
        <w:id w:val="-1538570868"/>
        <w:docPartObj>
          <w:docPartGallery w:val="Bibliographies"/>
          <w:docPartUnique/>
        </w:docPartObj>
      </w:sdtPr>
      <w:sdtEndPr>
        <w:rPr>
          <w:rFonts w:ascii="Arial" w:eastAsia="Arial MT" w:hAnsi="Arial" w:cs="Arial"/>
          <w:b w:val="0"/>
        </w:rPr>
      </w:sdtEndPr>
      <w:sdtContent>
        <w:p w14:paraId="611F3EF8" w14:textId="77777777" w:rsidR="00762B8F" w:rsidRPr="00534D60" w:rsidRDefault="00762B8F" w:rsidP="00762B8F">
          <w:pPr>
            <w:pStyle w:val="Ttulo1"/>
            <w:spacing w:line="360" w:lineRule="auto"/>
            <w:ind w:left="360"/>
            <w:rPr>
              <w:rFonts w:ascii="Arial" w:hAnsi="Arial" w:cs="Arial"/>
              <w:b/>
              <w:sz w:val="22"/>
              <w:szCs w:val="22"/>
              <w:lang w:val="es-ES_tradnl"/>
            </w:rPr>
          </w:pPr>
        </w:p>
        <w:sdt>
          <w:sdtPr>
            <w:rPr>
              <w:rFonts w:ascii="Arial" w:eastAsia="Arial MT" w:hAnsi="Arial" w:cs="Arial"/>
              <w:kern w:val="0"/>
              <w:lang w:val="es-ES_tradnl"/>
              <w14:ligatures w14:val="none"/>
            </w:rPr>
            <w:id w:val="111145805"/>
            <w:bibliography/>
          </w:sdtPr>
          <w:sdtContent>
            <w:p w14:paraId="06BF88E3" w14:textId="77777777" w:rsidR="00762B8F" w:rsidRPr="00415347" w:rsidRDefault="00762B8F" w:rsidP="00762B8F">
              <w:pPr>
                <w:pStyle w:val="Bibliografa"/>
                <w:spacing w:after="0" w:line="360" w:lineRule="auto"/>
                <w:ind w:left="567" w:hanging="567"/>
                <w:jc w:val="both"/>
                <w:rPr>
                  <w:rFonts w:cstheme="minorHAnsi"/>
                  <w:noProof/>
                  <w:kern w:val="0"/>
                  <w:lang w:val="es-ES_tradnl"/>
                  <w14:ligatures w14:val="none"/>
                </w:rPr>
              </w:pPr>
              <w:r w:rsidRPr="00415347">
                <w:rPr>
                  <w:rFonts w:cstheme="minorHAnsi"/>
                  <w:lang w:val="es-ES_tradnl"/>
                </w:rPr>
                <w:fldChar w:fldCharType="begin"/>
              </w:r>
              <w:r w:rsidRPr="00415347">
                <w:rPr>
                  <w:rFonts w:cstheme="minorHAnsi"/>
                  <w:lang w:val="en-US"/>
                </w:rPr>
                <w:instrText>BIBLIOGRAPHY</w:instrText>
              </w:r>
              <w:r w:rsidRPr="00415347">
                <w:rPr>
                  <w:rFonts w:cstheme="minorHAnsi"/>
                  <w:lang w:val="es-ES_tradnl"/>
                </w:rPr>
                <w:fldChar w:fldCharType="separate"/>
              </w:r>
              <w:r w:rsidRPr="00415347">
                <w:rPr>
                  <w:rFonts w:cstheme="minorHAnsi"/>
                  <w:noProof/>
                  <w:lang w:val="en-US"/>
                </w:rPr>
                <w:t xml:space="preserve">A. Maisto, A., &amp; Morris, C. G. (2005). </w:t>
              </w:r>
              <w:r w:rsidRPr="00415347">
                <w:rPr>
                  <w:rFonts w:cstheme="minorHAnsi"/>
                  <w:noProof/>
                  <w:lang w:val="es-ES_tradnl"/>
                </w:rPr>
                <w:t>Psicologia Decima Edicion. Mexico: Prentice-Hall.</w:t>
              </w:r>
            </w:p>
            <w:p w14:paraId="7CF3294E"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Aritzeta, A., &amp; Ayestarán, S. (2003). Aplicabilidad de la teoría de los roles de equipo de Belbin; un estudio longitudinal comparativo con equipos de trabajo. </w:t>
              </w:r>
              <w:r w:rsidRPr="00415347">
                <w:rPr>
                  <w:rFonts w:cstheme="minorHAnsi"/>
                  <w:i/>
                  <w:iCs/>
                  <w:noProof/>
                  <w:lang w:val="es-ES_tradnl"/>
                </w:rPr>
                <w:t>Revista de la Federación Española de Asociaciones de Psicología, 56</w:t>
              </w:r>
              <w:r w:rsidRPr="00415347">
                <w:rPr>
                  <w:rFonts w:cstheme="minorHAnsi"/>
                  <w:noProof/>
                  <w:lang w:val="es-ES_tradnl"/>
                </w:rPr>
                <w:t>(1), 61-75.</w:t>
              </w:r>
            </w:p>
            <w:p w14:paraId="1784820F"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DIPP-UNAH. (25 de octubre de 2023). </w:t>
              </w:r>
              <w:r w:rsidRPr="00415347">
                <w:rPr>
                  <w:rFonts w:cstheme="minorHAnsi"/>
                  <w:i/>
                  <w:iCs/>
                  <w:noProof/>
                  <w:lang w:val="es-ES_tradnl"/>
                </w:rPr>
                <w:t>Direccion de Ingreso Permanencia y Promocion -UNAH</w:t>
              </w:r>
              <w:r w:rsidRPr="00415347">
                <w:rPr>
                  <w:rFonts w:cstheme="minorHAnsi"/>
                  <w:noProof/>
                  <w:lang w:val="es-ES_tradnl"/>
                </w:rPr>
                <w:t>.</w:t>
              </w:r>
            </w:p>
            <w:p w14:paraId="517E4281"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Dubrin, A. J. (2008). </w:t>
              </w:r>
              <w:r w:rsidRPr="00415347">
                <w:rPr>
                  <w:rFonts w:cstheme="minorHAnsi"/>
                  <w:i/>
                  <w:iCs/>
                  <w:noProof/>
                  <w:lang w:val="es-ES_tradnl"/>
                </w:rPr>
                <w:t>Relaciones Humanas.</w:t>
              </w:r>
              <w:r w:rsidRPr="00415347">
                <w:rPr>
                  <w:rFonts w:cstheme="minorHAnsi"/>
                  <w:noProof/>
                  <w:lang w:val="es-ES_tradnl"/>
                </w:rPr>
                <w:t xml:space="preserve"> Mexico: Pearson.</w:t>
              </w:r>
            </w:p>
            <w:p w14:paraId="73CA2C85"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Férez, P. C., &amp; Cutillas, P. M. (2015). Trabajo en equipo frente al trabajo individual: ventajas del aprendizaje cooperativo en el aula de traducción. </w:t>
              </w:r>
              <w:r w:rsidRPr="00415347">
                <w:rPr>
                  <w:rFonts w:cstheme="minorHAnsi"/>
                  <w:i/>
                  <w:iCs/>
                  <w:noProof/>
                  <w:lang w:val="es-ES_tradnl"/>
                </w:rPr>
                <w:t>Tonos Digital, 28</w:t>
              </w:r>
              <w:r w:rsidRPr="00415347">
                <w:rPr>
                  <w:rFonts w:cstheme="minorHAnsi"/>
                  <w:noProof/>
                  <w:lang w:val="es-ES_tradnl"/>
                </w:rPr>
                <w:t>(0), 1-21.</w:t>
              </w:r>
            </w:p>
            <w:p w14:paraId="2E1AEC78"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Fresquet, J. C., Llosa, L., Brizuela, A., &amp; Hamann, E. S. (2022). Equipos de trabajo interdisciplinarios en contextos educativos. Reflexiones a partir de experiencias de extensión universitaria. </w:t>
              </w:r>
              <w:r w:rsidRPr="00415347">
                <w:rPr>
                  <w:rFonts w:cstheme="minorHAnsi"/>
                  <w:i/>
                  <w:iCs/>
                  <w:noProof/>
                  <w:lang w:val="es-ES_tradnl"/>
                </w:rPr>
                <w:t>Praxis Educativa, 26</w:t>
              </w:r>
              <w:r w:rsidRPr="00415347">
                <w:rPr>
                  <w:rFonts w:cstheme="minorHAnsi"/>
                  <w:noProof/>
                  <w:lang w:val="es-ES_tradnl"/>
                </w:rPr>
                <w:t>(3), 1-13.</w:t>
              </w:r>
            </w:p>
            <w:p w14:paraId="59EE7EB3"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García, S. J. (2022). El trabajo en equipo y las competencias genéricas en estudiantes de Ingeniería. </w:t>
              </w:r>
              <w:r w:rsidRPr="00415347">
                <w:rPr>
                  <w:rFonts w:cstheme="minorHAnsi"/>
                  <w:i/>
                  <w:iCs/>
                  <w:noProof/>
                  <w:lang w:val="es-ES_tradnl"/>
                </w:rPr>
                <w:t>Revista Científica Digital de Psicología, 11</w:t>
              </w:r>
              <w:r w:rsidRPr="00415347">
                <w:rPr>
                  <w:rFonts w:cstheme="minorHAnsi"/>
                  <w:noProof/>
                  <w:lang w:val="es-ES_tradnl"/>
                </w:rPr>
                <w:t>(2), 72-77.</w:t>
              </w:r>
            </w:p>
            <w:p w14:paraId="2D7F8154"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Montalvo, M. J., &amp; Martín, C. T. (2013). </w:t>
              </w:r>
              <w:r w:rsidRPr="00415347">
                <w:rPr>
                  <w:rFonts w:cstheme="minorHAnsi"/>
                  <w:noProof/>
                  <w:lang w:val="en-US"/>
                </w:rPr>
                <w:t xml:space="preserve">Group techniques as a methodological strategy in acquiring teamwork abilities by college students. </w:t>
              </w:r>
              <w:r w:rsidRPr="00415347">
                <w:rPr>
                  <w:rFonts w:cstheme="minorHAnsi"/>
                  <w:i/>
                  <w:iCs/>
                  <w:noProof/>
                  <w:lang w:val="es-ES_tradnl"/>
                </w:rPr>
                <w:t>Journal of Educator, Teacher and Training, 4</w:t>
              </w:r>
              <w:r w:rsidRPr="00415347">
                <w:rPr>
                  <w:rFonts w:cstheme="minorHAnsi"/>
                  <w:noProof/>
                  <w:lang w:val="es-ES_tradnl"/>
                </w:rPr>
                <w:t>, 14-25.</w:t>
              </w:r>
            </w:p>
            <w:p w14:paraId="0F91475D"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Pérez, M. M. (2007). El trabajo colaborativo en el aula universitaria. </w:t>
              </w:r>
              <w:r w:rsidRPr="00415347">
                <w:rPr>
                  <w:rFonts w:cstheme="minorHAnsi"/>
                  <w:i/>
                  <w:iCs/>
                  <w:noProof/>
                  <w:lang w:val="es-ES_tradnl"/>
                </w:rPr>
                <w:t>Revista de Educación, 13</w:t>
              </w:r>
              <w:r w:rsidRPr="00415347">
                <w:rPr>
                  <w:rFonts w:cstheme="minorHAnsi"/>
                  <w:noProof/>
                  <w:lang w:val="es-ES_tradnl"/>
                </w:rPr>
                <w:t>(23), 263-278.</w:t>
              </w:r>
            </w:p>
            <w:p w14:paraId="536B7813"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Ramirez, E. d., &amp; Burbano, R. F. (2014). El trabajo colaborativo como estrategia para construir conocimiento. </w:t>
              </w:r>
              <w:r w:rsidRPr="00415347">
                <w:rPr>
                  <w:rFonts w:cstheme="minorHAnsi"/>
                  <w:i/>
                  <w:iCs/>
                  <w:noProof/>
                  <w:lang w:val="es-ES_tradnl"/>
                </w:rPr>
                <w:t>Revista Virajes, 16</w:t>
              </w:r>
              <w:r w:rsidRPr="00415347">
                <w:rPr>
                  <w:rFonts w:cstheme="minorHAnsi"/>
                  <w:noProof/>
                  <w:lang w:val="es-ES_tradnl"/>
                </w:rPr>
                <w:t>(1), 89-101.</w:t>
              </w:r>
            </w:p>
            <w:p w14:paraId="5CEA6112"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Ruiz-Campo, S., Zuniga-Jara, S., &amp; Cruz-Chust, A. M. (2022). Percepción del aprendizaje con técnicas de trabajo en equipo en estudiantes universitarios. </w:t>
              </w:r>
              <w:r w:rsidRPr="00415347">
                <w:rPr>
                  <w:rFonts w:cstheme="minorHAnsi"/>
                  <w:i/>
                  <w:iCs/>
                  <w:noProof/>
                  <w:lang w:val="es-ES_tradnl"/>
                </w:rPr>
                <w:t>Formación universitaria, 15</w:t>
              </w:r>
              <w:r w:rsidRPr="00415347">
                <w:rPr>
                  <w:rFonts w:cstheme="minorHAnsi"/>
                  <w:noProof/>
                  <w:lang w:val="es-ES_tradnl"/>
                </w:rPr>
                <w:t>(1), 73-82.</w:t>
              </w:r>
            </w:p>
            <w:p w14:paraId="269AC628"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Salinas, C. C., López, F. F., López, M. F., Estrada, C. F.-P., Lagier, D. G., Vidal, I. L., &amp; Ballester, J. M. (2012). Técnicas de trabajo en equipo para estudiantes universitarios. </w:t>
              </w:r>
              <w:r w:rsidRPr="00415347">
                <w:rPr>
                  <w:rFonts w:cstheme="minorHAnsi"/>
                  <w:i/>
                  <w:iCs/>
                  <w:noProof/>
                  <w:lang w:val="es-ES_tradnl"/>
                </w:rPr>
                <w:t>In X Jornades de Xarxes d'Investigació en Docència Universitària: la participació i el compromís de la comunitat universitària</w:t>
              </w:r>
              <w:r w:rsidRPr="00415347">
                <w:rPr>
                  <w:rFonts w:cstheme="minorHAnsi"/>
                  <w:noProof/>
                  <w:lang w:val="es-ES_tradnl"/>
                </w:rPr>
                <w:t xml:space="preserve"> (págs. 3072-3086). Alicante, España: Universidad de Alicante Instituto de Ciencias de la Educación.</w:t>
              </w:r>
            </w:p>
            <w:p w14:paraId="1AB0C579"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Sampieri, R. H. (2014). </w:t>
              </w:r>
              <w:r w:rsidRPr="00415347">
                <w:rPr>
                  <w:rFonts w:cstheme="minorHAnsi"/>
                  <w:i/>
                  <w:iCs/>
                  <w:noProof/>
                  <w:lang w:val="es-ES_tradnl"/>
                </w:rPr>
                <w:t>Metodologia de la Investigacion .</w:t>
              </w:r>
              <w:r w:rsidRPr="00415347">
                <w:rPr>
                  <w:rFonts w:cstheme="minorHAnsi"/>
                  <w:noProof/>
                  <w:lang w:val="es-ES_tradnl"/>
                </w:rPr>
                <w:t xml:space="preserve"> Mexico: McGrawHill.</w:t>
              </w:r>
            </w:p>
            <w:p w14:paraId="0A947DBD"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s-ES_tradnl"/>
                </w:rPr>
                <w:t xml:space="preserve">Sanchez, A. M., Carnicer, M. P., Pérez, M. P., &amp; Jiménez, M. J. (2002). El potenciamiento de los equipos de trabajo: análisis de sus factores influyentes. </w:t>
              </w:r>
              <w:r w:rsidRPr="00415347">
                <w:rPr>
                  <w:rFonts w:cstheme="minorHAnsi"/>
                  <w:i/>
                  <w:iCs/>
                  <w:noProof/>
                  <w:lang w:val="es-ES_tradnl"/>
                </w:rPr>
                <w:t>Acciones e investigaciones Sociales</w:t>
              </w:r>
              <w:r w:rsidRPr="00415347">
                <w:rPr>
                  <w:rFonts w:cstheme="minorHAnsi"/>
                  <w:noProof/>
                  <w:lang w:val="es-ES_tradnl"/>
                </w:rPr>
                <w:t>, 109-129.</w:t>
              </w:r>
            </w:p>
            <w:p w14:paraId="7DA879C6" w14:textId="77777777" w:rsidR="00762B8F" w:rsidRPr="00415347" w:rsidRDefault="00762B8F" w:rsidP="00762B8F">
              <w:pPr>
                <w:pStyle w:val="Bibliografa"/>
                <w:spacing w:after="0" w:line="360" w:lineRule="auto"/>
                <w:ind w:left="567" w:hanging="567"/>
                <w:jc w:val="both"/>
                <w:rPr>
                  <w:rFonts w:cstheme="minorHAnsi"/>
                  <w:noProof/>
                  <w:lang w:val="en-US"/>
                </w:rPr>
              </w:pPr>
              <w:r w:rsidRPr="00415347">
                <w:rPr>
                  <w:rFonts w:cstheme="minorHAnsi"/>
                  <w:noProof/>
                  <w:lang w:val="es-ES_tradnl"/>
                </w:rPr>
                <w:lastRenderedPageBreak/>
                <w:t xml:space="preserve">Sevilla, A. A., &amp; Fachelli, S. (2019). La competencia de trabajo en equipo: una experiencia de implementación y evaluación en un contexto universitario. </w:t>
              </w:r>
              <w:r w:rsidRPr="00415347">
                <w:rPr>
                  <w:rFonts w:cstheme="minorHAnsi"/>
                  <w:i/>
                  <w:iCs/>
                  <w:noProof/>
                  <w:lang w:val="en-US"/>
                </w:rPr>
                <w:t>REIRE, 12</w:t>
              </w:r>
              <w:r w:rsidRPr="00415347">
                <w:rPr>
                  <w:rFonts w:cstheme="minorHAnsi"/>
                  <w:noProof/>
                  <w:lang w:val="en-US"/>
                </w:rPr>
                <w:t>(2), 1-21.</w:t>
              </w:r>
            </w:p>
            <w:p w14:paraId="43549106" w14:textId="77777777" w:rsidR="00762B8F" w:rsidRPr="00415347" w:rsidRDefault="00762B8F" w:rsidP="00762B8F">
              <w:pPr>
                <w:pStyle w:val="Bibliografa"/>
                <w:spacing w:after="0" w:line="360" w:lineRule="auto"/>
                <w:ind w:left="567" w:hanging="567"/>
                <w:jc w:val="both"/>
                <w:rPr>
                  <w:rFonts w:cstheme="minorHAnsi"/>
                  <w:noProof/>
                  <w:lang w:val="en-US"/>
                </w:rPr>
              </w:pPr>
              <w:r w:rsidRPr="00415347">
                <w:rPr>
                  <w:rFonts w:cstheme="minorHAnsi"/>
                  <w:noProof/>
                  <w:lang w:val="en-US"/>
                </w:rPr>
                <w:t>Swenson. (1984).</w:t>
              </w:r>
            </w:p>
            <w:p w14:paraId="1E4C62D5" w14:textId="77777777" w:rsidR="00762B8F" w:rsidRPr="00415347" w:rsidRDefault="00762B8F" w:rsidP="00762B8F">
              <w:pPr>
                <w:pStyle w:val="Bibliografa"/>
                <w:spacing w:after="0" w:line="360" w:lineRule="auto"/>
                <w:ind w:left="567" w:hanging="567"/>
                <w:jc w:val="both"/>
                <w:rPr>
                  <w:rFonts w:cstheme="minorHAnsi"/>
                  <w:noProof/>
                  <w:lang w:val="en-US"/>
                </w:rPr>
              </w:pPr>
              <w:r w:rsidRPr="00415347">
                <w:rPr>
                  <w:rFonts w:cstheme="minorHAnsi"/>
                  <w:noProof/>
                  <w:lang w:val="en-US"/>
                </w:rPr>
                <w:t xml:space="preserve">Sycara, K., &amp; Sukthankar, G. (2006). Literature Review of Teamwork Models. </w:t>
              </w:r>
              <w:r w:rsidRPr="00415347">
                <w:rPr>
                  <w:rFonts w:cstheme="minorHAnsi"/>
                  <w:i/>
                  <w:iCs/>
                  <w:noProof/>
                  <w:lang w:val="en-US"/>
                </w:rPr>
                <w:t>Robotics Institute Carnegie Mellon University, 31</w:t>
              </w:r>
              <w:r w:rsidRPr="00415347">
                <w:rPr>
                  <w:rFonts w:cstheme="minorHAnsi"/>
                  <w:noProof/>
                  <w:lang w:val="en-US"/>
                </w:rPr>
                <w:t>(31), 1-31.</w:t>
              </w:r>
            </w:p>
            <w:p w14:paraId="73783C13" w14:textId="77777777" w:rsidR="00762B8F" w:rsidRPr="00415347" w:rsidRDefault="00762B8F" w:rsidP="00762B8F">
              <w:pPr>
                <w:pStyle w:val="Bibliografa"/>
                <w:spacing w:after="0" w:line="360" w:lineRule="auto"/>
                <w:ind w:left="567" w:hanging="567"/>
                <w:jc w:val="both"/>
                <w:rPr>
                  <w:rFonts w:cstheme="minorHAnsi"/>
                  <w:noProof/>
                  <w:lang w:val="fr-FR"/>
                </w:rPr>
              </w:pPr>
              <w:r w:rsidRPr="00415347">
                <w:rPr>
                  <w:rFonts w:cstheme="minorHAnsi"/>
                  <w:noProof/>
                  <w:lang w:val="en-US"/>
                </w:rPr>
                <w:t xml:space="preserve">Thomas, G. (1992). </w:t>
              </w:r>
              <w:r w:rsidRPr="00415347">
                <w:rPr>
                  <w:rFonts w:cstheme="minorHAnsi"/>
                  <w:i/>
                  <w:iCs/>
                  <w:noProof/>
                  <w:lang w:val="en-US"/>
                </w:rPr>
                <w:t>Effective Classroom Teamwork: support or intrusion?</w:t>
              </w:r>
              <w:r w:rsidRPr="00415347">
                <w:rPr>
                  <w:rFonts w:cstheme="minorHAnsi"/>
                  <w:noProof/>
                  <w:lang w:val="en-US"/>
                </w:rPr>
                <w:t xml:space="preserve"> </w:t>
              </w:r>
              <w:r w:rsidRPr="00415347">
                <w:rPr>
                  <w:rFonts w:cstheme="minorHAnsi"/>
                  <w:noProof/>
                  <w:lang w:val="fr-FR"/>
                </w:rPr>
                <w:t>London: Routledge.</w:t>
              </w:r>
            </w:p>
            <w:p w14:paraId="66A595AB"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fr-FR"/>
                </w:rPr>
                <w:t xml:space="preserve">Torrelles, C., Coiduras, J., Isus, S., Carrera, F. X., París, G., &amp; Cela, J. M. (2011). </w:t>
              </w:r>
              <w:r w:rsidRPr="00415347">
                <w:rPr>
                  <w:rFonts w:cstheme="minorHAnsi"/>
                  <w:noProof/>
                  <w:lang w:val="es-ES_tradnl"/>
                </w:rPr>
                <w:t xml:space="preserve">Competencia de trabajo en equipo: definición y categorización. </w:t>
              </w:r>
              <w:r w:rsidRPr="00415347">
                <w:rPr>
                  <w:rFonts w:cstheme="minorHAnsi"/>
                  <w:i/>
                  <w:iCs/>
                  <w:noProof/>
                  <w:lang w:val="es-ES_tradnl"/>
                </w:rPr>
                <w:t>Profesorado: revista de currículum y formación del profesorado, 15</w:t>
              </w:r>
              <w:r w:rsidRPr="00415347">
                <w:rPr>
                  <w:rFonts w:cstheme="minorHAnsi"/>
                  <w:noProof/>
                  <w:lang w:val="es-ES_tradnl"/>
                </w:rPr>
                <w:t>(3), 329-344.</w:t>
              </w:r>
            </w:p>
            <w:p w14:paraId="796BA931" w14:textId="77777777" w:rsidR="00762B8F" w:rsidRPr="00415347" w:rsidRDefault="00762B8F" w:rsidP="00762B8F">
              <w:pPr>
                <w:pStyle w:val="Bibliografa"/>
                <w:spacing w:after="0" w:line="360" w:lineRule="auto"/>
                <w:ind w:left="567" w:hanging="567"/>
                <w:jc w:val="both"/>
                <w:rPr>
                  <w:rFonts w:cstheme="minorHAnsi"/>
                  <w:noProof/>
                  <w:lang w:val="en-US"/>
                </w:rPr>
              </w:pPr>
              <w:r w:rsidRPr="00415347">
                <w:rPr>
                  <w:rFonts w:cstheme="minorHAnsi"/>
                  <w:noProof/>
                  <w:lang w:val="es-CR"/>
                </w:rPr>
                <w:t xml:space="preserve">Weinstein, J., Morton, L., Taras, H., &amp; Reznik, V. (2013). </w:t>
              </w:r>
              <w:r w:rsidRPr="00415347">
                <w:rPr>
                  <w:rFonts w:cstheme="minorHAnsi"/>
                  <w:noProof/>
                  <w:lang w:val="en-US"/>
                </w:rPr>
                <w:t xml:space="preserve">Teaching Teamwork to Law Students. </w:t>
              </w:r>
              <w:r w:rsidRPr="00415347">
                <w:rPr>
                  <w:rFonts w:cstheme="minorHAnsi"/>
                  <w:i/>
                  <w:iCs/>
                  <w:noProof/>
                  <w:lang w:val="en-US"/>
                </w:rPr>
                <w:t>Journal of Legal Education, 63</w:t>
              </w:r>
              <w:r w:rsidRPr="00415347">
                <w:rPr>
                  <w:rFonts w:cstheme="minorHAnsi"/>
                  <w:noProof/>
                  <w:lang w:val="en-US"/>
                </w:rPr>
                <w:t>(1), 36-64.</w:t>
              </w:r>
            </w:p>
            <w:p w14:paraId="3246C878" w14:textId="77777777" w:rsidR="00762B8F" w:rsidRPr="00415347" w:rsidRDefault="00762B8F" w:rsidP="00762B8F">
              <w:pPr>
                <w:pStyle w:val="Bibliografa"/>
                <w:spacing w:after="0" w:line="360" w:lineRule="auto"/>
                <w:ind w:left="567" w:hanging="567"/>
                <w:jc w:val="both"/>
                <w:rPr>
                  <w:rFonts w:cstheme="minorHAnsi"/>
                  <w:noProof/>
                  <w:lang w:val="en-US"/>
                </w:rPr>
              </w:pPr>
              <w:r w:rsidRPr="00415347">
                <w:rPr>
                  <w:rFonts w:cstheme="minorHAnsi"/>
                  <w:noProof/>
                  <w:lang w:val="en-US"/>
                </w:rPr>
                <w:t xml:space="preserve">Widiatmaka, F. P., Sularno, H., Prasetyo, A. N., Djari, J. A., Samodro, L. M., Munawar, M., &amp; Supriyanto, S. (2023). How interaction should transform, value be developed to drive teamwork performance? An empirical research in merchant marine colleges. </w:t>
              </w:r>
              <w:r w:rsidRPr="00415347">
                <w:rPr>
                  <w:rFonts w:cstheme="minorHAnsi"/>
                  <w:i/>
                  <w:iCs/>
                  <w:noProof/>
                  <w:lang w:val="en-US"/>
                </w:rPr>
                <w:t>International Journal of professional Business Review, 8</w:t>
              </w:r>
              <w:r w:rsidRPr="00415347">
                <w:rPr>
                  <w:rFonts w:cstheme="minorHAnsi"/>
                  <w:noProof/>
                  <w:lang w:val="en-US"/>
                </w:rPr>
                <w:t>(4), 1044.</w:t>
              </w:r>
            </w:p>
            <w:p w14:paraId="60856D3F" w14:textId="77777777" w:rsidR="00762B8F" w:rsidRPr="00415347" w:rsidRDefault="00762B8F" w:rsidP="00762B8F">
              <w:pPr>
                <w:pStyle w:val="Bibliografa"/>
                <w:spacing w:after="0" w:line="360" w:lineRule="auto"/>
                <w:ind w:left="567" w:hanging="567"/>
                <w:jc w:val="both"/>
                <w:rPr>
                  <w:rFonts w:cstheme="minorHAnsi"/>
                  <w:noProof/>
                  <w:lang w:val="es-ES_tradnl"/>
                </w:rPr>
              </w:pPr>
              <w:r w:rsidRPr="00415347">
                <w:rPr>
                  <w:rFonts w:cstheme="minorHAnsi"/>
                  <w:noProof/>
                  <w:lang w:val="en-US"/>
                </w:rPr>
                <w:t xml:space="preserve">Xyrichis, A., &amp; Ream, E. (2008). Teamwork: a concept analysis. </w:t>
              </w:r>
              <w:r w:rsidRPr="00415347">
                <w:rPr>
                  <w:rFonts w:cstheme="minorHAnsi"/>
                  <w:i/>
                  <w:iCs/>
                  <w:noProof/>
                  <w:lang w:val="es-ES_tradnl"/>
                </w:rPr>
                <w:t>JAN, 61</w:t>
              </w:r>
              <w:r w:rsidRPr="00415347">
                <w:rPr>
                  <w:rFonts w:cstheme="minorHAnsi"/>
                  <w:noProof/>
                  <w:lang w:val="es-ES_tradnl"/>
                </w:rPr>
                <w:t>(2), 125-242.</w:t>
              </w:r>
            </w:p>
            <w:p w14:paraId="79BCF8ED" w14:textId="77777777" w:rsidR="00762B8F" w:rsidRDefault="00762B8F" w:rsidP="00762B8F">
              <w:pPr>
                <w:spacing w:line="360" w:lineRule="auto"/>
                <w:ind w:left="567" w:hanging="567"/>
                <w:jc w:val="both"/>
                <w:rPr>
                  <w:rFonts w:ascii="Arial" w:hAnsi="Arial" w:cs="Arial"/>
                  <w:lang w:val="es-ES_tradnl"/>
                </w:rPr>
              </w:pPr>
              <w:r w:rsidRPr="00415347">
                <w:rPr>
                  <w:rFonts w:asciiTheme="minorHAnsi" w:hAnsiTheme="minorHAnsi" w:cstheme="minorHAnsi"/>
                  <w:b/>
                  <w:bCs/>
                  <w:noProof/>
                  <w:lang w:val="es-ES_tradnl"/>
                </w:rPr>
                <w:fldChar w:fldCharType="end"/>
              </w:r>
            </w:p>
          </w:sdtContent>
        </w:sdt>
      </w:sdtContent>
    </w:sdt>
    <w:p w14:paraId="676ED675" w14:textId="77777777" w:rsidR="002C2E2F" w:rsidRDefault="002C2E2F" w:rsidP="002C2E2F">
      <w:pPr>
        <w:rPr>
          <w:rFonts w:ascii="Arial" w:hAnsi="Arial" w:cs="Arial"/>
          <w:lang w:val="es-ES_tradnl"/>
        </w:rPr>
      </w:pPr>
    </w:p>
    <w:p w14:paraId="2F611DC2" w14:textId="1F2D73ED" w:rsidR="002C2E2F" w:rsidRPr="00415347" w:rsidRDefault="002C2E2F" w:rsidP="002C2E2F">
      <w:pPr>
        <w:pStyle w:val="NormalWeb"/>
        <w:rPr>
          <w:rFonts w:asciiTheme="minorHAnsi" w:hAnsiTheme="minorHAnsi" w:cstheme="minorHAnsi"/>
          <w:sz w:val="22"/>
          <w:szCs w:val="22"/>
        </w:rPr>
      </w:pPr>
      <w:r w:rsidRPr="00415347">
        <w:rPr>
          <w:rFonts w:asciiTheme="minorHAnsi" w:eastAsiaTheme="majorEastAsia" w:hAnsiTheme="minorHAnsi" w:cstheme="minorHAnsi"/>
          <w:b/>
          <w:bCs/>
          <w:color w:val="365F91" w:themeColor="accent1" w:themeShade="BF"/>
          <w:sz w:val="28"/>
          <w:szCs w:val="28"/>
          <w:lang w:eastAsia="en-US"/>
        </w:rPr>
        <w:t>Cómo citar este trabajo (Vancouver):</w:t>
      </w:r>
      <w:r w:rsidRPr="00415347">
        <w:rPr>
          <w:rFonts w:asciiTheme="minorHAnsi" w:eastAsiaTheme="majorEastAsia" w:hAnsiTheme="minorHAnsi" w:cstheme="minorHAnsi"/>
          <w:b/>
          <w:bCs/>
          <w:color w:val="365F91" w:themeColor="accent1" w:themeShade="BF"/>
          <w:sz w:val="28"/>
          <w:szCs w:val="28"/>
          <w:lang w:eastAsia="en-US"/>
        </w:rPr>
        <w:br/>
      </w:r>
      <w:proofErr w:type="spellStart"/>
      <w:r w:rsidRPr="00415347">
        <w:rPr>
          <w:rFonts w:asciiTheme="minorHAnsi" w:hAnsiTheme="minorHAnsi" w:cstheme="minorHAnsi"/>
          <w:sz w:val="22"/>
          <w:szCs w:val="22"/>
        </w:rPr>
        <w:t>Lovo</w:t>
      </w:r>
      <w:proofErr w:type="spellEnd"/>
      <w:r w:rsidRPr="00415347">
        <w:rPr>
          <w:rFonts w:asciiTheme="minorHAnsi" w:hAnsiTheme="minorHAnsi" w:cstheme="minorHAnsi"/>
          <w:sz w:val="22"/>
          <w:szCs w:val="22"/>
        </w:rPr>
        <w:t xml:space="preserve"> RC, </w:t>
      </w:r>
      <w:proofErr w:type="spellStart"/>
      <w:r w:rsidRPr="00415347">
        <w:rPr>
          <w:rFonts w:asciiTheme="minorHAnsi" w:hAnsiTheme="minorHAnsi" w:cstheme="minorHAnsi"/>
          <w:sz w:val="22"/>
          <w:szCs w:val="22"/>
        </w:rPr>
        <w:t>Eiamwasant</w:t>
      </w:r>
      <w:proofErr w:type="spellEnd"/>
      <w:r w:rsidRPr="00415347">
        <w:rPr>
          <w:rFonts w:asciiTheme="minorHAnsi" w:hAnsiTheme="minorHAnsi" w:cstheme="minorHAnsi"/>
          <w:sz w:val="22"/>
          <w:szCs w:val="22"/>
        </w:rPr>
        <w:t xml:space="preserve"> López S, Aguilar Alvarado AA, Acevedo Amaya MR, Pérez Figueroa EF, Barahona Espinoza IM. PERCEPCIÓN DE LOS ESTUDIANTES DE MERCADOTECNIA-UNAH SOBRE LA EXPERIENCIA Y BENEFICIOS DEL TRABAJO EN EQUIPO [resumen]. En: Vispo NS, editor. </w:t>
      </w:r>
      <w:r w:rsidRPr="00415347">
        <w:rPr>
          <w:rStyle w:val="nfasis"/>
          <w:rFonts w:asciiTheme="minorHAnsi" w:hAnsiTheme="minorHAnsi" w:cstheme="minorHAnsi"/>
          <w:sz w:val="22"/>
          <w:szCs w:val="22"/>
        </w:rPr>
        <w:t>Memorias del Congreso de Investigación y Posgrado UNAH 2024: Libro de resúmenes</w:t>
      </w:r>
      <w:r w:rsidRPr="00415347">
        <w:rPr>
          <w:rFonts w:asciiTheme="minorHAnsi" w:hAnsiTheme="minorHAnsi" w:cstheme="minorHAnsi"/>
          <w:sz w:val="22"/>
          <w:szCs w:val="22"/>
        </w:rPr>
        <w:t xml:space="preserve">. Madrid/Tegucigalpa: Clinical Biotec S.L.; Universidad Nacional Autónoma de Honduras; 2024. </w:t>
      </w:r>
      <w:proofErr w:type="spellStart"/>
      <w:r w:rsidRPr="00415347">
        <w:rPr>
          <w:rFonts w:asciiTheme="minorHAnsi" w:hAnsiTheme="minorHAnsi" w:cstheme="minorHAnsi"/>
          <w:sz w:val="22"/>
          <w:szCs w:val="22"/>
        </w:rPr>
        <w:t>doi</w:t>
      </w:r>
      <w:proofErr w:type="spellEnd"/>
      <w:r w:rsidRPr="00415347">
        <w:rPr>
          <w:rFonts w:asciiTheme="minorHAnsi" w:hAnsiTheme="minorHAnsi" w:cstheme="minorHAnsi"/>
          <w:sz w:val="22"/>
          <w:szCs w:val="22"/>
        </w:rPr>
        <w:t>: 10.70099/</w:t>
      </w:r>
      <w:proofErr w:type="spellStart"/>
      <w:r w:rsidRPr="00415347">
        <w:rPr>
          <w:rFonts w:asciiTheme="minorHAnsi" w:hAnsiTheme="minorHAnsi" w:cstheme="minorHAnsi"/>
          <w:sz w:val="22"/>
          <w:szCs w:val="22"/>
        </w:rPr>
        <w:t>cb</w:t>
      </w:r>
      <w:proofErr w:type="spellEnd"/>
      <w:r w:rsidRPr="00415347">
        <w:rPr>
          <w:rFonts w:asciiTheme="minorHAnsi" w:hAnsiTheme="minorHAnsi" w:cstheme="minorHAnsi"/>
          <w:sz w:val="22"/>
          <w:szCs w:val="22"/>
        </w:rPr>
        <w:t>/</w:t>
      </w:r>
      <w:proofErr w:type="spellStart"/>
      <w:r w:rsidRPr="00415347">
        <w:rPr>
          <w:rFonts w:asciiTheme="minorHAnsi" w:hAnsiTheme="minorHAnsi" w:cstheme="minorHAnsi"/>
          <w:sz w:val="22"/>
          <w:szCs w:val="22"/>
        </w:rPr>
        <w:t>unah</w:t>
      </w:r>
      <w:proofErr w:type="spellEnd"/>
      <w:r w:rsidRPr="00415347">
        <w:rPr>
          <w:rFonts w:asciiTheme="minorHAnsi" w:hAnsiTheme="minorHAnsi" w:cstheme="minorHAnsi"/>
          <w:sz w:val="22"/>
          <w:szCs w:val="22"/>
        </w:rPr>
        <w:t>/2024.mem</w:t>
      </w:r>
    </w:p>
    <w:p w14:paraId="3BBF770A" w14:textId="77777777" w:rsidR="002C2E2F" w:rsidRPr="00415347" w:rsidRDefault="002C2E2F" w:rsidP="002C2E2F">
      <w:pPr>
        <w:pStyle w:val="NormalWeb"/>
        <w:rPr>
          <w:rFonts w:asciiTheme="minorHAnsi" w:hAnsiTheme="minorHAnsi" w:cstheme="minorHAnsi"/>
          <w:sz w:val="22"/>
          <w:szCs w:val="22"/>
        </w:rPr>
      </w:pPr>
      <w:r w:rsidRPr="00415347">
        <w:rPr>
          <w:rFonts w:asciiTheme="minorHAnsi" w:eastAsiaTheme="majorEastAsia" w:hAnsiTheme="minorHAnsi" w:cstheme="minorHAnsi"/>
          <w:b/>
          <w:bCs/>
          <w:color w:val="365F91" w:themeColor="accent1" w:themeShade="BF"/>
          <w:sz w:val="28"/>
          <w:szCs w:val="28"/>
          <w:lang w:eastAsia="en-US"/>
        </w:rPr>
        <w:t>ISBN del libro:</w:t>
      </w:r>
      <w:r>
        <w:t xml:space="preserve"> </w:t>
      </w:r>
      <w:r w:rsidRPr="00415347">
        <w:rPr>
          <w:rFonts w:asciiTheme="minorHAnsi" w:hAnsiTheme="minorHAnsi" w:cstheme="minorHAnsi"/>
          <w:sz w:val="22"/>
          <w:szCs w:val="22"/>
        </w:rPr>
        <w:t>978-84-09-76685-7</w:t>
      </w:r>
    </w:p>
    <w:p w14:paraId="2C20DCBA" w14:textId="77777777" w:rsidR="002C2E2F" w:rsidRDefault="002C2E2F" w:rsidP="002C2E2F">
      <w:pPr>
        <w:rPr>
          <w:rFonts w:ascii="Arial" w:hAnsi="Arial" w:cs="Arial"/>
          <w:lang w:val="es-ES_tradnl"/>
        </w:rPr>
      </w:pPr>
    </w:p>
    <w:p w14:paraId="100C8507" w14:textId="77777777" w:rsidR="002C2E2F" w:rsidRPr="002C2E2F" w:rsidRDefault="002C2E2F" w:rsidP="002C2E2F">
      <w:pPr>
        <w:rPr>
          <w:rFonts w:ascii="Arial" w:hAnsi="Arial" w:cs="Arial"/>
          <w:lang w:val="es-ES_tradnl"/>
        </w:rPr>
      </w:pPr>
    </w:p>
    <w:sectPr w:rsidR="002C2E2F" w:rsidRPr="002C2E2F" w:rsidSect="00AE34F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E135" w14:textId="77777777" w:rsidR="008B63E8" w:rsidRDefault="008B63E8">
      <w:r>
        <w:separator/>
      </w:r>
    </w:p>
  </w:endnote>
  <w:endnote w:type="continuationSeparator" w:id="0">
    <w:p w14:paraId="352B7961" w14:textId="77777777" w:rsidR="008B63E8" w:rsidRDefault="008B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9FD4" w14:textId="77777777" w:rsidR="008B63E8" w:rsidRDefault="008B63E8">
      <w:r>
        <w:separator/>
      </w:r>
    </w:p>
  </w:footnote>
  <w:footnote w:type="continuationSeparator" w:id="0">
    <w:p w14:paraId="321884E7" w14:textId="77777777" w:rsidR="008B63E8" w:rsidRDefault="008B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B457FD"/>
    <w:multiLevelType w:val="hybridMultilevel"/>
    <w:tmpl w:val="92E28F3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B8D75B6"/>
    <w:multiLevelType w:val="multilevel"/>
    <w:tmpl w:val="E9AC11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5" w15:restartNumberingAfterBreak="0">
    <w:nsid w:val="41CD0F9D"/>
    <w:multiLevelType w:val="hybridMultilevel"/>
    <w:tmpl w:val="1496FFC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E0021D2"/>
    <w:multiLevelType w:val="hybridMultilevel"/>
    <w:tmpl w:val="243A1786"/>
    <w:lvl w:ilvl="0" w:tplc="F14A26A0">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num w:numId="1" w16cid:durableId="156112966">
    <w:abstractNumId w:val="0"/>
  </w:num>
  <w:num w:numId="2" w16cid:durableId="58526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608197">
    <w:abstractNumId w:val="1"/>
  </w:num>
  <w:num w:numId="4" w16cid:durableId="1854688190">
    <w:abstractNumId w:val="4"/>
  </w:num>
  <w:num w:numId="5" w16cid:durableId="1765415269">
    <w:abstractNumId w:val="6"/>
  </w:num>
  <w:num w:numId="6" w16cid:durableId="2035228734">
    <w:abstractNumId w:val="3"/>
  </w:num>
  <w:num w:numId="7" w16cid:durableId="2002544285">
    <w:abstractNumId w:val="2"/>
  </w:num>
  <w:num w:numId="8" w16cid:durableId="138012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rA0NTOxtDQwsLBU0lEKTi0uzszPAykwqQUAYx+jNSwAAAA="/>
  </w:docVars>
  <w:rsids>
    <w:rsidRoot w:val="00762B8F"/>
    <w:rsid w:val="DF7BC588"/>
    <w:rsid w:val="000B248E"/>
    <w:rsid w:val="00132CE4"/>
    <w:rsid w:val="00185049"/>
    <w:rsid w:val="00224431"/>
    <w:rsid w:val="002347AB"/>
    <w:rsid w:val="002C2E2F"/>
    <w:rsid w:val="00313913"/>
    <w:rsid w:val="00337718"/>
    <w:rsid w:val="0036431E"/>
    <w:rsid w:val="00415347"/>
    <w:rsid w:val="0044092F"/>
    <w:rsid w:val="00457C35"/>
    <w:rsid w:val="005A52D6"/>
    <w:rsid w:val="0065396B"/>
    <w:rsid w:val="006A7EF8"/>
    <w:rsid w:val="0070789B"/>
    <w:rsid w:val="00762B8F"/>
    <w:rsid w:val="007A309B"/>
    <w:rsid w:val="008B63E8"/>
    <w:rsid w:val="008E77B2"/>
    <w:rsid w:val="009035B7"/>
    <w:rsid w:val="00906565"/>
    <w:rsid w:val="00921DF9"/>
    <w:rsid w:val="00932FF8"/>
    <w:rsid w:val="0096039E"/>
    <w:rsid w:val="00983781"/>
    <w:rsid w:val="009840A3"/>
    <w:rsid w:val="009A1CCF"/>
    <w:rsid w:val="009B54B6"/>
    <w:rsid w:val="009D0B28"/>
    <w:rsid w:val="00A502AF"/>
    <w:rsid w:val="00A75188"/>
    <w:rsid w:val="00AE34F6"/>
    <w:rsid w:val="00B14A07"/>
    <w:rsid w:val="00B5146D"/>
    <w:rsid w:val="00B553E9"/>
    <w:rsid w:val="00B67EEB"/>
    <w:rsid w:val="00B908A5"/>
    <w:rsid w:val="00BC1774"/>
    <w:rsid w:val="00BC6123"/>
    <w:rsid w:val="00C5707A"/>
    <w:rsid w:val="00C663D3"/>
    <w:rsid w:val="00CB4AB4"/>
    <w:rsid w:val="00CC7697"/>
    <w:rsid w:val="00CE5DA6"/>
    <w:rsid w:val="00CF6971"/>
    <w:rsid w:val="00DB14F3"/>
    <w:rsid w:val="00DD063C"/>
    <w:rsid w:val="00E028E8"/>
    <w:rsid w:val="00ED092D"/>
    <w:rsid w:val="00F2642B"/>
    <w:rsid w:val="00F4396C"/>
    <w:rsid w:val="00FD0467"/>
    <w:rsid w:val="00FF22B9"/>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3B32"/>
  <w15:docId w15:val="{A87A82EB-8E5F-4E5F-9D17-667FC8EC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34"/>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paragraph" w:styleId="Descripcin">
    <w:name w:val="caption"/>
    <w:basedOn w:val="Normal"/>
    <w:next w:val="Normal"/>
    <w:uiPriority w:val="35"/>
    <w:unhideWhenUsed/>
    <w:qFormat/>
    <w:rsid w:val="00762B8F"/>
    <w:pPr>
      <w:widowControl/>
      <w:autoSpaceDE/>
      <w:autoSpaceDN/>
      <w:spacing w:after="200"/>
    </w:pPr>
    <w:rPr>
      <w:rFonts w:asciiTheme="minorHAnsi" w:eastAsiaTheme="minorHAnsi" w:hAnsiTheme="minorHAnsi" w:cstheme="minorBidi"/>
      <w:i/>
      <w:iCs/>
      <w:color w:val="1F497D" w:themeColor="text2"/>
      <w:kern w:val="2"/>
      <w:sz w:val="18"/>
      <w:szCs w:val="18"/>
      <w:lang w:val="es-419"/>
      <w14:ligatures w14:val="standardContextual"/>
    </w:rPr>
  </w:style>
  <w:style w:type="paragraph" w:styleId="Bibliografa">
    <w:name w:val="Bibliography"/>
    <w:basedOn w:val="Normal"/>
    <w:next w:val="Normal"/>
    <w:uiPriority w:val="37"/>
    <w:unhideWhenUsed/>
    <w:rsid w:val="00762B8F"/>
    <w:pPr>
      <w:widowControl/>
      <w:autoSpaceDE/>
      <w:autoSpaceDN/>
      <w:spacing w:after="160" w:line="259" w:lineRule="auto"/>
    </w:pPr>
    <w:rPr>
      <w:rFonts w:asciiTheme="minorHAnsi" w:eastAsiaTheme="minorHAnsi" w:hAnsiTheme="minorHAnsi" w:cstheme="minorBidi"/>
      <w:kern w:val="2"/>
      <w:lang w:val="es-419"/>
      <w14:ligatures w14:val="standardContextual"/>
    </w:rPr>
  </w:style>
  <w:style w:type="paragraph" w:styleId="NormalWeb">
    <w:name w:val="Normal (Web)"/>
    <w:basedOn w:val="Normal"/>
    <w:uiPriority w:val="99"/>
    <w:semiHidden/>
    <w:unhideWhenUsed/>
    <w:rsid w:val="002C2E2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C2E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EP2024\OneDrive%20-%20Universidad%20Nacional%20Aut&#243;noma%20de%20Honduras\DSEP\Congreso%20de%20Investigaci&#243;n%20y%20Posgrado\plantillas\Plantilla%20comunicacion_or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3"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364382486055673"/>
          <c:y val="4.5072730997746363E-2"/>
          <c:w val="0.42439944889297115"/>
          <c:h val="0.70321461814814634"/>
        </c:manualLayout>
      </c:layout>
      <c:barChart>
        <c:barDir val="bar"/>
        <c:grouping val="stacked"/>
        <c:varyColors val="0"/>
        <c:ser>
          <c:idx val="0"/>
          <c:order val="0"/>
          <c:tx>
            <c:strRef>
              <c:f>Hoja1!$B$4</c:f>
              <c:strCache>
                <c:ptCount val="1"/>
                <c:pt idx="0">
                  <c:v>En desacuerdo</c:v>
                </c:pt>
              </c:strCache>
            </c:strRef>
          </c:tx>
          <c:spPr>
            <a:solidFill>
              <a:schemeClr val="accent1"/>
            </a:solidFill>
            <a:ln>
              <a:noFill/>
            </a:ln>
            <a:effectLst/>
          </c:spPr>
          <c:invertIfNegative val="0"/>
          <c:cat>
            <c:strRef>
              <c:f>Hoja1!$A$5:$A$15</c:f>
              <c:strCache>
                <c:ptCount val="11"/>
                <c:pt idx="0">
                  <c:v>Un buen método para desarrollar mis competencias sociales tales como: argumentación, diálogo, capacidad de escucha, debate, respeto a opiniones discrepantes</c:v>
                </c:pt>
                <c:pt idx="1">
                  <c:v>Una oportunidad para conocer mejor a mis compañeros/as</c:v>
                </c:pt>
                <c:pt idx="2">
                  <c:v>Una forma de comprender mejor los conocimientos</c:v>
                </c:pt>
                <c:pt idx="3">
                  <c:v>Una manera de compartir el volumen de trabajo total</c:v>
                </c:pt>
                <c:pt idx="4">
                  <c:v>Una manera de facilitar mi preparación para los exámenes</c:v>
                </c:pt>
                <c:pt idx="5">
                  <c:v>Exponer y defender mis ideas y conocimientos ante otras personas/compañeros/as</c:v>
                </c:pt>
                <c:pt idx="6">
                  <c:v>Sentirme parte activa de mi propio proceso de aprendizaje</c:v>
                </c:pt>
                <c:pt idx="7">
                  <c:v>Entender los conocimientos e ideas de los compañeros/as</c:v>
                </c:pt>
                <c:pt idx="8">
                  <c:v>Comprender la importancia del trabajo coordinado para mi rol como profesional</c:v>
                </c:pt>
                <c:pt idx="9">
                  <c:v>Llegar a acuerdos ante opiniones diferentes</c:v>
                </c:pt>
                <c:pt idx="10">
                  <c:v>Buscar información, investigar y aprender de forma autónoma</c:v>
                </c:pt>
              </c:strCache>
            </c:strRef>
          </c:cat>
          <c:val>
            <c:numRef>
              <c:f>Hoja1!$B$5:$B$15</c:f>
              <c:numCache>
                <c:formatCode>###0</c:formatCode>
                <c:ptCount val="11"/>
                <c:pt idx="0">
                  <c:v>5</c:v>
                </c:pt>
                <c:pt idx="1">
                  <c:v>7</c:v>
                </c:pt>
                <c:pt idx="2">
                  <c:v>13</c:v>
                </c:pt>
                <c:pt idx="3">
                  <c:v>17</c:v>
                </c:pt>
                <c:pt idx="4">
                  <c:v>28</c:v>
                </c:pt>
                <c:pt idx="5">
                  <c:v>8</c:v>
                </c:pt>
                <c:pt idx="6">
                  <c:v>10</c:v>
                </c:pt>
                <c:pt idx="7">
                  <c:v>7</c:v>
                </c:pt>
                <c:pt idx="8">
                  <c:v>6</c:v>
                </c:pt>
                <c:pt idx="9">
                  <c:v>9</c:v>
                </c:pt>
                <c:pt idx="10">
                  <c:v>13</c:v>
                </c:pt>
              </c:numCache>
            </c:numRef>
          </c:val>
          <c:extLst>
            <c:ext xmlns:c16="http://schemas.microsoft.com/office/drawing/2014/chart" uri="{C3380CC4-5D6E-409C-BE32-E72D297353CC}">
              <c16:uniqueId val="{00000000-C0A2-457F-9FB6-FC11289B38EB}"/>
            </c:ext>
          </c:extLst>
        </c:ser>
        <c:ser>
          <c:idx val="1"/>
          <c:order val="1"/>
          <c:tx>
            <c:strRef>
              <c:f>Hoja1!$C$4</c:f>
              <c:strCache>
                <c:ptCount val="1"/>
                <c:pt idx="0">
                  <c:v>Totalmente en desacuerdo</c:v>
                </c:pt>
              </c:strCache>
            </c:strRef>
          </c:tx>
          <c:spPr>
            <a:solidFill>
              <a:schemeClr val="accent2"/>
            </a:solidFill>
            <a:ln>
              <a:noFill/>
            </a:ln>
            <a:effectLst/>
          </c:spPr>
          <c:invertIfNegative val="0"/>
          <c:cat>
            <c:strRef>
              <c:f>Hoja1!$A$5:$A$15</c:f>
              <c:strCache>
                <c:ptCount val="11"/>
                <c:pt idx="0">
                  <c:v>Un buen método para desarrollar mis competencias sociales tales como: argumentación, diálogo, capacidad de escucha, debate, respeto a opiniones discrepantes</c:v>
                </c:pt>
                <c:pt idx="1">
                  <c:v>Una oportunidad para conocer mejor a mis compañeros/as</c:v>
                </c:pt>
                <c:pt idx="2">
                  <c:v>Una forma de comprender mejor los conocimientos</c:v>
                </c:pt>
                <c:pt idx="3">
                  <c:v>Una manera de compartir el volumen de trabajo total</c:v>
                </c:pt>
                <c:pt idx="4">
                  <c:v>Una manera de facilitar mi preparación para los exámenes</c:v>
                </c:pt>
                <c:pt idx="5">
                  <c:v>Exponer y defender mis ideas y conocimientos ante otras personas/compañeros/as</c:v>
                </c:pt>
                <c:pt idx="6">
                  <c:v>Sentirme parte activa de mi propio proceso de aprendizaje</c:v>
                </c:pt>
                <c:pt idx="7">
                  <c:v>Entender los conocimientos e ideas de los compañeros/as</c:v>
                </c:pt>
                <c:pt idx="8">
                  <c:v>Comprender la importancia del trabajo coordinado para mi rol como profesional</c:v>
                </c:pt>
                <c:pt idx="9">
                  <c:v>Llegar a acuerdos ante opiniones diferentes</c:v>
                </c:pt>
                <c:pt idx="10">
                  <c:v>Buscar información, investigar y aprender de forma autónoma</c:v>
                </c:pt>
              </c:strCache>
            </c:strRef>
          </c:cat>
          <c:val>
            <c:numRef>
              <c:f>Hoja1!$C$5:$C$15</c:f>
              <c:numCache>
                <c:formatCode>###0</c:formatCode>
                <c:ptCount val="11"/>
                <c:pt idx="0">
                  <c:v>19</c:v>
                </c:pt>
                <c:pt idx="1">
                  <c:v>23</c:v>
                </c:pt>
                <c:pt idx="2">
                  <c:v>21</c:v>
                </c:pt>
                <c:pt idx="3">
                  <c:v>21</c:v>
                </c:pt>
                <c:pt idx="4">
                  <c:v>29</c:v>
                </c:pt>
                <c:pt idx="5">
                  <c:v>24</c:v>
                </c:pt>
                <c:pt idx="6">
                  <c:v>17</c:v>
                </c:pt>
                <c:pt idx="7">
                  <c:v>18</c:v>
                </c:pt>
                <c:pt idx="8">
                  <c:v>16</c:v>
                </c:pt>
                <c:pt idx="9">
                  <c:v>19</c:v>
                </c:pt>
                <c:pt idx="10">
                  <c:v>20</c:v>
                </c:pt>
              </c:numCache>
            </c:numRef>
          </c:val>
          <c:extLst>
            <c:ext xmlns:c16="http://schemas.microsoft.com/office/drawing/2014/chart" uri="{C3380CC4-5D6E-409C-BE32-E72D297353CC}">
              <c16:uniqueId val="{00000001-C0A2-457F-9FB6-FC11289B38EB}"/>
            </c:ext>
          </c:extLst>
        </c:ser>
        <c:ser>
          <c:idx val="2"/>
          <c:order val="2"/>
          <c:tx>
            <c:strRef>
              <c:f>Hoja1!$D$4</c:f>
              <c:strCache>
                <c:ptCount val="1"/>
                <c:pt idx="0">
                  <c:v>Ni En desacuerdo Ni de acuerdo</c:v>
                </c:pt>
              </c:strCache>
            </c:strRef>
          </c:tx>
          <c:spPr>
            <a:solidFill>
              <a:schemeClr val="accent3"/>
            </a:solidFill>
            <a:ln>
              <a:noFill/>
            </a:ln>
            <a:effectLst/>
          </c:spPr>
          <c:invertIfNegative val="0"/>
          <c:cat>
            <c:strRef>
              <c:f>Hoja1!$A$5:$A$15</c:f>
              <c:strCache>
                <c:ptCount val="11"/>
                <c:pt idx="0">
                  <c:v>Un buen método para desarrollar mis competencias sociales tales como: argumentación, diálogo, capacidad de escucha, debate, respeto a opiniones discrepantes</c:v>
                </c:pt>
                <c:pt idx="1">
                  <c:v>Una oportunidad para conocer mejor a mis compañeros/as</c:v>
                </c:pt>
                <c:pt idx="2">
                  <c:v>Una forma de comprender mejor los conocimientos</c:v>
                </c:pt>
                <c:pt idx="3">
                  <c:v>Una manera de compartir el volumen de trabajo total</c:v>
                </c:pt>
                <c:pt idx="4">
                  <c:v>Una manera de facilitar mi preparación para los exámenes</c:v>
                </c:pt>
                <c:pt idx="5">
                  <c:v>Exponer y defender mis ideas y conocimientos ante otras personas/compañeros/as</c:v>
                </c:pt>
                <c:pt idx="6">
                  <c:v>Sentirme parte activa de mi propio proceso de aprendizaje</c:v>
                </c:pt>
                <c:pt idx="7">
                  <c:v>Entender los conocimientos e ideas de los compañeros/as</c:v>
                </c:pt>
                <c:pt idx="8">
                  <c:v>Comprender la importancia del trabajo coordinado para mi rol como profesional</c:v>
                </c:pt>
                <c:pt idx="9">
                  <c:v>Llegar a acuerdos ante opiniones diferentes</c:v>
                </c:pt>
                <c:pt idx="10">
                  <c:v>Buscar información, investigar y aprender de forma autónoma</c:v>
                </c:pt>
              </c:strCache>
            </c:strRef>
          </c:cat>
          <c:val>
            <c:numRef>
              <c:f>Hoja1!$D$5:$D$15</c:f>
              <c:numCache>
                <c:formatCode>###0</c:formatCode>
                <c:ptCount val="11"/>
                <c:pt idx="0">
                  <c:v>21</c:v>
                </c:pt>
                <c:pt idx="1">
                  <c:v>31</c:v>
                </c:pt>
                <c:pt idx="2">
                  <c:v>51</c:v>
                </c:pt>
                <c:pt idx="3">
                  <c:v>27</c:v>
                </c:pt>
                <c:pt idx="4">
                  <c:v>73</c:v>
                </c:pt>
                <c:pt idx="5">
                  <c:v>30</c:v>
                </c:pt>
                <c:pt idx="6">
                  <c:v>44</c:v>
                </c:pt>
                <c:pt idx="7">
                  <c:v>20</c:v>
                </c:pt>
                <c:pt idx="8">
                  <c:v>19</c:v>
                </c:pt>
                <c:pt idx="9">
                  <c:v>22</c:v>
                </c:pt>
                <c:pt idx="10">
                  <c:v>30</c:v>
                </c:pt>
              </c:numCache>
            </c:numRef>
          </c:val>
          <c:extLst>
            <c:ext xmlns:c16="http://schemas.microsoft.com/office/drawing/2014/chart" uri="{C3380CC4-5D6E-409C-BE32-E72D297353CC}">
              <c16:uniqueId val="{00000002-C0A2-457F-9FB6-FC11289B38EB}"/>
            </c:ext>
          </c:extLst>
        </c:ser>
        <c:ser>
          <c:idx val="3"/>
          <c:order val="3"/>
          <c:tx>
            <c:strRef>
              <c:f>Hoja1!$E$4</c:f>
              <c:strCache>
                <c:ptCount val="1"/>
                <c:pt idx="0">
                  <c:v>De acuerdo</c:v>
                </c:pt>
              </c:strCache>
            </c:strRef>
          </c:tx>
          <c:spPr>
            <a:solidFill>
              <a:schemeClr val="accent4"/>
            </a:solidFill>
            <a:ln>
              <a:noFill/>
            </a:ln>
            <a:effectLst/>
          </c:spPr>
          <c:invertIfNegative val="0"/>
          <c:cat>
            <c:strRef>
              <c:f>Hoja1!$A$5:$A$15</c:f>
              <c:strCache>
                <c:ptCount val="11"/>
                <c:pt idx="0">
                  <c:v>Un buen método para desarrollar mis competencias sociales tales como: argumentación, diálogo, capacidad de escucha, debate, respeto a opiniones discrepantes</c:v>
                </c:pt>
                <c:pt idx="1">
                  <c:v>Una oportunidad para conocer mejor a mis compañeros/as</c:v>
                </c:pt>
                <c:pt idx="2">
                  <c:v>Una forma de comprender mejor los conocimientos</c:v>
                </c:pt>
                <c:pt idx="3">
                  <c:v>Una manera de compartir el volumen de trabajo total</c:v>
                </c:pt>
                <c:pt idx="4">
                  <c:v>Una manera de facilitar mi preparación para los exámenes</c:v>
                </c:pt>
                <c:pt idx="5">
                  <c:v>Exponer y defender mis ideas y conocimientos ante otras personas/compañeros/as</c:v>
                </c:pt>
                <c:pt idx="6">
                  <c:v>Sentirme parte activa de mi propio proceso de aprendizaje</c:v>
                </c:pt>
                <c:pt idx="7">
                  <c:v>Entender los conocimientos e ideas de los compañeros/as</c:v>
                </c:pt>
                <c:pt idx="8">
                  <c:v>Comprender la importancia del trabajo coordinado para mi rol como profesional</c:v>
                </c:pt>
                <c:pt idx="9">
                  <c:v>Llegar a acuerdos ante opiniones diferentes</c:v>
                </c:pt>
                <c:pt idx="10">
                  <c:v>Buscar información, investigar y aprender de forma autónoma</c:v>
                </c:pt>
              </c:strCache>
            </c:strRef>
          </c:cat>
          <c:val>
            <c:numRef>
              <c:f>Hoja1!$E$5:$E$15</c:f>
              <c:numCache>
                <c:formatCode>###0</c:formatCode>
                <c:ptCount val="11"/>
                <c:pt idx="0">
                  <c:v>131</c:v>
                </c:pt>
                <c:pt idx="1">
                  <c:v>134</c:v>
                </c:pt>
                <c:pt idx="2">
                  <c:v>118</c:v>
                </c:pt>
                <c:pt idx="3">
                  <c:v>124</c:v>
                </c:pt>
                <c:pt idx="4">
                  <c:v>82</c:v>
                </c:pt>
                <c:pt idx="5">
                  <c:v>132</c:v>
                </c:pt>
                <c:pt idx="6">
                  <c:v>115</c:v>
                </c:pt>
                <c:pt idx="7">
                  <c:v>138</c:v>
                </c:pt>
                <c:pt idx="8">
                  <c:v>129</c:v>
                </c:pt>
                <c:pt idx="9">
                  <c:v>136</c:v>
                </c:pt>
                <c:pt idx="10">
                  <c:v>131</c:v>
                </c:pt>
              </c:numCache>
            </c:numRef>
          </c:val>
          <c:extLst>
            <c:ext xmlns:c16="http://schemas.microsoft.com/office/drawing/2014/chart" uri="{C3380CC4-5D6E-409C-BE32-E72D297353CC}">
              <c16:uniqueId val="{00000003-C0A2-457F-9FB6-FC11289B38EB}"/>
            </c:ext>
          </c:extLst>
        </c:ser>
        <c:ser>
          <c:idx val="4"/>
          <c:order val="4"/>
          <c:tx>
            <c:strRef>
              <c:f>Hoja1!$F$4</c:f>
              <c:strCache>
                <c:ptCount val="1"/>
                <c:pt idx="0">
                  <c:v>Totalmente de acuerdo</c:v>
                </c:pt>
              </c:strCache>
            </c:strRef>
          </c:tx>
          <c:spPr>
            <a:solidFill>
              <a:schemeClr val="accent5"/>
            </a:solidFill>
            <a:ln>
              <a:noFill/>
            </a:ln>
            <a:effectLst/>
          </c:spPr>
          <c:invertIfNegative val="0"/>
          <c:cat>
            <c:strRef>
              <c:f>Hoja1!$A$5:$A$15</c:f>
              <c:strCache>
                <c:ptCount val="11"/>
                <c:pt idx="0">
                  <c:v>Un buen método para desarrollar mis competencias sociales tales como: argumentación, diálogo, capacidad de escucha, debate, respeto a opiniones discrepantes</c:v>
                </c:pt>
                <c:pt idx="1">
                  <c:v>Una oportunidad para conocer mejor a mis compañeros/as</c:v>
                </c:pt>
                <c:pt idx="2">
                  <c:v>Una forma de comprender mejor los conocimientos</c:v>
                </c:pt>
                <c:pt idx="3">
                  <c:v>Una manera de compartir el volumen de trabajo total</c:v>
                </c:pt>
                <c:pt idx="4">
                  <c:v>Una manera de facilitar mi preparación para los exámenes</c:v>
                </c:pt>
                <c:pt idx="5">
                  <c:v>Exponer y defender mis ideas y conocimientos ante otras personas/compañeros/as</c:v>
                </c:pt>
                <c:pt idx="6">
                  <c:v>Sentirme parte activa de mi propio proceso de aprendizaje</c:v>
                </c:pt>
                <c:pt idx="7">
                  <c:v>Entender los conocimientos e ideas de los compañeros/as</c:v>
                </c:pt>
                <c:pt idx="8">
                  <c:v>Comprender la importancia del trabajo coordinado para mi rol como profesional</c:v>
                </c:pt>
                <c:pt idx="9">
                  <c:v>Llegar a acuerdos ante opiniones diferentes</c:v>
                </c:pt>
                <c:pt idx="10">
                  <c:v>Buscar información, investigar y aprender de forma autónoma</c:v>
                </c:pt>
              </c:strCache>
            </c:strRef>
          </c:cat>
          <c:val>
            <c:numRef>
              <c:f>Hoja1!$F$5:$F$15</c:f>
              <c:numCache>
                <c:formatCode>###0</c:formatCode>
                <c:ptCount val="11"/>
                <c:pt idx="0">
                  <c:v>155</c:v>
                </c:pt>
                <c:pt idx="1">
                  <c:v>136</c:v>
                </c:pt>
                <c:pt idx="2">
                  <c:v>128</c:v>
                </c:pt>
                <c:pt idx="3">
                  <c:v>142</c:v>
                </c:pt>
                <c:pt idx="4">
                  <c:v>119</c:v>
                </c:pt>
                <c:pt idx="5">
                  <c:v>137</c:v>
                </c:pt>
                <c:pt idx="6">
                  <c:v>145</c:v>
                </c:pt>
                <c:pt idx="7">
                  <c:v>148</c:v>
                </c:pt>
                <c:pt idx="8">
                  <c:v>161</c:v>
                </c:pt>
                <c:pt idx="9">
                  <c:v>145</c:v>
                </c:pt>
                <c:pt idx="10">
                  <c:v>137</c:v>
                </c:pt>
              </c:numCache>
            </c:numRef>
          </c:val>
          <c:extLst>
            <c:ext xmlns:c16="http://schemas.microsoft.com/office/drawing/2014/chart" uri="{C3380CC4-5D6E-409C-BE32-E72D297353CC}">
              <c16:uniqueId val="{00000004-C0A2-457F-9FB6-FC11289B38EB}"/>
            </c:ext>
          </c:extLst>
        </c:ser>
        <c:dLbls>
          <c:showLegendKey val="0"/>
          <c:showVal val="0"/>
          <c:showCatName val="0"/>
          <c:showSerName val="0"/>
          <c:showPercent val="0"/>
          <c:showBubbleSize val="0"/>
        </c:dLbls>
        <c:gapWidth val="219"/>
        <c:overlap val="100"/>
        <c:axId val="1727677728"/>
        <c:axId val="1957298784"/>
      </c:barChart>
      <c:catAx>
        <c:axId val="17276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s-HN"/>
          </a:p>
        </c:txPr>
        <c:crossAx val="1957298784"/>
        <c:crosses val="autoZero"/>
        <c:auto val="1"/>
        <c:lblAlgn val="ctr"/>
        <c:lblOffset val="100"/>
        <c:noMultiLvlLbl val="0"/>
      </c:catAx>
      <c:valAx>
        <c:axId val="1957298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276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Hoja1!$B$4</c:f>
              <c:strCache>
                <c:ptCount val="1"/>
                <c:pt idx="0">
                  <c:v>En desacuerdo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Hoja1!$A$19:$A$24</c:f>
              <c:strCache>
                <c:ptCount val="6"/>
                <c:pt idx="0">
                  <c:v>La cantidad de trabajos de grupo/equipo se adecuan al curso</c:v>
                </c:pt>
                <c:pt idx="1">
                  <c:v> La cantidad de personas asignadas al trabajo en grupo/equipo son los adecuados</c:v>
                </c:pt>
                <c:pt idx="2">
                  <c:v> El nivel de dificultad de los trabajos asignados en equipo se adecuan a la formación del estudiante</c:v>
                </c:pt>
                <c:pt idx="3">
                  <c:v>La asistencia a clase para realizar trabajos en equipo resuelve mis dudas sobre la temática de la asignatura</c:v>
                </c:pt>
                <c:pt idx="4">
                  <c:v> Existen reglas claras por parte del docente para realizar el trabajo en equipo</c:v>
                </c:pt>
                <c:pt idx="5">
                  <c:v>Se planifican diferentes actividades a realizar en equipo</c:v>
                </c:pt>
              </c:strCache>
            </c:strRef>
          </c:cat>
          <c:val>
            <c:numRef>
              <c:f>Hoja1!$B$19:$B$24</c:f>
              <c:numCache>
                <c:formatCode>###0</c:formatCode>
                <c:ptCount val="6"/>
                <c:pt idx="0">
                  <c:v>10</c:v>
                </c:pt>
                <c:pt idx="1">
                  <c:v>16</c:v>
                </c:pt>
                <c:pt idx="2">
                  <c:v>12</c:v>
                </c:pt>
                <c:pt idx="3">
                  <c:v>10</c:v>
                </c:pt>
                <c:pt idx="4">
                  <c:v>6</c:v>
                </c:pt>
                <c:pt idx="5">
                  <c:v>9</c:v>
                </c:pt>
              </c:numCache>
            </c:numRef>
          </c:val>
          <c:extLst>
            <c:ext xmlns:c16="http://schemas.microsoft.com/office/drawing/2014/chart" uri="{C3380CC4-5D6E-409C-BE32-E72D297353CC}">
              <c16:uniqueId val="{00000000-9010-4109-8992-0DFB39E33013}"/>
            </c:ext>
          </c:extLst>
        </c:ser>
        <c:ser>
          <c:idx val="1"/>
          <c:order val="1"/>
          <c:tx>
            <c:strRef>
              <c:f>Hoja1!$C$4</c:f>
              <c:strCache>
                <c:ptCount val="1"/>
                <c:pt idx="0">
                  <c:v>Totalmente en desacuerdo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Hoja1!$A$19:$A$24</c:f>
              <c:strCache>
                <c:ptCount val="6"/>
                <c:pt idx="0">
                  <c:v>La cantidad de trabajos de grupo/equipo se adecuan al curso</c:v>
                </c:pt>
                <c:pt idx="1">
                  <c:v> La cantidad de personas asignadas al trabajo en grupo/equipo son los adecuados</c:v>
                </c:pt>
                <c:pt idx="2">
                  <c:v> El nivel de dificultad de los trabajos asignados en equipo se adecuan a la formación del estudiante</c:v>
                </c:pt>
                <c:pt idx="3">
                  <c:v>La asistencia a clase para realizar trabajos en equipo resuelve mis dudas sobre la temática de la asignatura</c:v>
                </c:pt>
                <c:pt idx="4">
                  <c:v> Existen reglas claras por parte del docente para realizar el trabajo en equipo</c:v>
                </c:pt>
                <c:pt idx="5">
                  <c:v>Se planifican diferentes actividades a realizar en equipo</c:v>
                </c:pt>
              </c:strCache>
            </c:strRef>
          </c:cat>
          <c:val>
            <c:numRef>
              <c:f>Hoja1!$C$19:$C$24</c:f>
              <c:numCache>
                <c:formatCode>###0</c:formatCode>
                <c:ptCount val="6"/>
                <c:pt idx="0">
                  <c:v>22</c:v>
                </c:pt>
                <c:pt idx="1">
                  <c:v>19</c:v>
                </c:pt>
                <c:pt idx="2">
                  <c:v>18</c:v>
                </c:pt>
                <c:pt idx="3">
                  <c:v>22</c:v>
                </c:pt>
                <c:pt idx="4">
                  <c:v>19</c:v>
                </c:pt>
                <c:pt idx="5">
                  <c:v>19</c:v>
                </c:pt>
              </c:numCache>
            </c:numRef>
          </c:val>
          <c:extLst>
            <c:ext xmlns:c16="http://schemas.microsoft.com/office/drawing/2014/chart" uri="{C3380CC4-5D6E-409C-BE32-E72D297353CC}">
              <c16:uniqueId val="{00000001-9010-4109-8992-0DFB39E33013}"/>
            </c:ext>
          </c:extLst>
        </c:ser>
        <c:ser>
          <c:idx val="2"/>
          <c:order val="2"/>
          <c:tx>
            <c:strRef>
              <c:f>Hoja1!$D$4</c:f>
              <c:strCache>
                <c:ptCount val="1"/>
                <c:pt idx="0">
                  <c:v>Ni En desacuerdo Ni de acuerdo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Hoja1!$A$19:$A$24</c:f>
              <c:strCache>
                <c:ptCount val="6"/>
                <c:pt idx="0">
                  <c:v>La cantidad de trabajos de grupo/equipo se adecuan al curso</c:v>
                </c:pt>
                <c:pt idx="1">
                  <c:v> La cantidad de personas asignadas al trabajo en grupo/equipo son los adecuados</c:v>
                </c:pt>
                <c:pt idx="2">
                  <c:v> El nivel de dificultad de los trabajos asignados en equipo se adecuan a la formación del estudiante</c:v>
                </c:pt>
                <c:pt idx="3">
                  <c:v>La asistencia a clase para realizar trabajos en equipo resuelve mis dudas sobre la temática de la asignatura</c:v>
                </c:pt>
                <c:pt idx="4">
                  <c:v> Existen reglas claras por parte del docente para realizar el trabajo en equipo</c:v>
                </c:pt>
                <c:pt idx="5">
                  <c:v>Se planifican diferentes actividades a realizar en equipo</c:v>
                </c:pt>
              </c:strCache>
            </c:strRef>
          </c:cat>
          <c:val>
            <c:numRef>
              <c:f>Hoja1!$D$19:$D$24</c:f>
              <c:numCache>
                <c:formatCode>###0</c:formatCode>
                <c:ptCount val="6"/>
                <c:pt idx="0">
                  <c:v>42</c:v>
                </c:pt>
                <c:pt idx="1">
                  <c:v>31</c:v>
                </c:pt>
                <c:pt idx="2">
                  <c:v>40</c:v>
                </c:pt>
                <c:pt idx="3">
                  <c:v>29</c:v>
                </c:pt>
                <c:pt idx="4">
                  <c:v>30</c:v>
                </c:pt>
                <c:pt idx="5">
                  <c:v>21</c:v>
                </c:pt>
              </c:numCache>
            </c:numRef>
          </c:val>
          <c:extLst>
            <c:ext xmlns:c16="http://schemas.microsoft.com/office/drawing/2014/chart" uri="{C3380CC4-5D6E-409C-BE32-E72D297353CC}">
              <c16:uniqueId val="{00000002-9010-4109-8992-0DFB39E33013}"/>
            </c:ext>
          </c:extLst>
        </c:ser>
        <c:ser>
          <c:idx val="3"/>
          <c:order val="3"/>
          <c:tx>
            <c:strRef>
              <c:f>Hoja1!$E$4</c:f>
              <c:strCache>
                <c:ptCount val="1"/>
                <c:pt idx="0">
                  <c:v>De acuerdo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Hoja1!$A$19:$A$24</c:f>
              <c:strCache>
                <c:ptCount val="6"/>
                <c:pt idx="0">
                  <c:v>La cantidad de trabajos de grupo/equipo se adecuan al curso</c:v>
                </c:pt>
                <c:pt idx="1">
                  <c:v> La cantidad de personas asignadas al trabajo en grupo/equipo son los adecuados</c:v>
                </c:pt>
                <c:pt idx="2">
                  <c:v> El nivel de dificultad de los trabajos asignados en equipo se adecuan a la formación del estudiante</c:v>
                </c:pt>
                <c:pt idx="3">
                  <c:v>La asistencia a clase para realizar trabajos en equipo resuelve mis dudas sobre la temática de la asignatura</c:v>
                </c:pt>
                <c:pt idx="4">
                  <c:v> Existen reglas claras por parte del docente para realizar el trabajo en equipo</c:v>
                </c:pt>
                <c:pt idx="5">
                  <c:v>Se planifican diferentes actividades a realizar en equipo</c:v>
                </c:pt>
              </c:strCache>
            </c:strRef>
          </c:cat>
          <c:val>
            <c:numRef>
              <c:f>Hoja1!$E$19:$E$24</c:f>
              <c:numCache>
                <c:formatCode>###0</c:formatCode>
                <c:ptCount val="6"/>
                <c:pt idx="0">
                  <c:v>117</c:v>
                </c:pt>
                <c:pt idx="1">
                  <c:v>122</c:v>
                </c:pt>
                <c:pt idx="2">
                  <c:v>111</c:v>
                </c:pt>
                <c:pt idx="3">
                  <c:v>132</c:v>
                </c:pt>
                <c:pt idx="4">
                  <c:v>127</c:v>
                </c:pt>
                <c:pt idx="5">
                  <c:v>133</c:v>
                </c:pt>
              </c:numCache>
            </c:numRef>
          </c:val>
          <c:extLst>
            <c:ext xmlns:c16="http://schemas.microsoft.com/office/drawing/2014/chart" uri="{C3380CC4-5D6E-409C-BE32-E72D297353CC}">
              <c16:uniqueId val="{00000003-9010-4109-8992-0DFB39E33013}"/>
            </c:ext>
          </c:extLst>
        </c:ser>
        <c:ser>
          <c:idx val="4"/>
          <c:order val="4"/>
          <c:tx>
            <c:strRef>
              <c:f>Hoja1!$F$4</c:f>
              <c:strCache>
                <c:ptCount val="1"/>
                <c:pt idx="0">
                  <c:v>Totalmente de acuerdo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Hoja1!$A$19:$A$24</c:f>
              <c:strCache>
                <c:ptCount val="6"/>
                <c:pt idx="0">
                  <c:v>La cantidad de trabajos de grupo/equipo se adecuan al curso</c:v>
                </c:pt>
                <c:pt idx="1">
                  <c:v> La cantidad de personas asignadas al trabajo en grupo/equipo son los adecuados</c:v>
                </c:pt>
                <c:pt idx="2">
                  <c:v> El nivel de dificultad de los trabajos asignados en equipo se adecuan a la formación del estudiante</c:v>
                </c:pt>
                <c:pt idx="3">
                  <c:v>La asistencia a clase para realizar trabajos en equipo resuelve mis dudas sobre la temática de la asignatura</c:v>
                </c:pt>
                <c:pt idx="4">
                  <c:v> Existen reglas claras por parte del docente para realizar el trabajo en equipo</c:v>
                </c:pt>
                <c:pt idx="5">
                  <c:v>Se planifican diferentes actividades a realizar en equipo</c:v>
                </c:pt>
              </c:strCache>
            </c:strRef>
          </c:cat>
          <c:val>
            <c:numRef>
              <c:f>Hoja1!$F$19:$F$24</c:f>
              <c:numCache>
                <c:formatCode>###0</c:formatCode>
                <c:ptCount val="6"/>
                <c:pt idx="0">
                  <c:v>140</c:v>
                </c:pt>
                <c:pt idx="1">
                  <c:v>143</c:v>
                </c:pt>
                <c:pt idx="2">
                  <c:v>150</c:v>
                </c:pt>
                <c:pt idx="3">
                  <c:v>138</c:v>
                </c:pt>
                <c:pt idx="4">
                  <c:v>149</c:v>
                </c:pt>
                <c:pt idx="5">
                  <c:v>149</c:v>
                </c:pt>
              </c:numCache>
            </c:numRef>
          </c:val>
          <c:extLst>
            <c:ext xmlns:c16="http://schemas.microsoft.com/office/drawing/2014/chart" uri="{C3380CC4-5D6E-409C-BE32-E72D297353CC}">
              <c16:uniqueId val="{00000004-9010-4109-8992-0DFB39E33013}"/>
            </c:ext>
          </c:extLst>
        </c:ser>
        <c:dLbls>
          <c:dLblPos val="ctr"/>
          <c:showLegendKey val="0"/>
          <c:showVal val="1"/>
          <c:showCatName val="0"/>
          <c:showSerName val="0"/>
          <c:showPercent val="0"/>
          <c:showBubbleSize val="0"/>
        </c:dLbls>
        <c:gapWidth val="219"/>
        <c:overlap val="100"/>
        <c:axId val="1727677728"/>
        <c:axId val="1957298784"/>
      </c:barChart>
      <c:catAx>
        <c:axId val="17276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HN"/>
          </a:p>
        </c:txPr>
        <c:crossAx val="1957298784"/>
        <c:crosses val="autoZero"/>
        <c:auto val="1"/>
        <c:lblAlgn val="ctr"/>
        <c:lblOffset val="100"/>
        <c:noMultiLvlLbl val="0"/>
      </c:catAx>
      <c:valAx>
        <c:axId val="1957298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276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Hoja1!$B$4</c:f>
              <c:strCache>
                <c:ptCount val="1"/>
                <c:pt idx="0">
                  <c:v>En desacuerdo</c:v>
                </c:pt>
              </c:strCache>
            </c:strRef>
          </c:tx>
          <c:spPr>
            <a:solidFill>
              <a:schemeClr val="accent1"/>
            </a:solidFill>
            <a:ln>
              <a:noFill/>
            </a:ln>
            <a:effectLst/>
          </c:spPr>
          <c:invertIfNegative val="0"/>
          <c:cat>
            <c:strRef>
              <c:f>Hoja1!$A$28:$A$33</c:f>
              <c:strCache>
                <c:ptCount val="6"/>
                <c:pt idx="0">
                  <c:v>El docente realiza frecuentemente la distribución de los equipos/grupos con criterios de amistad o afinidad</c:v>
                </c:pt>
                <c:pt idx="1">
                  <c:v>El docente realiza frecuentemente la distribución de los equipos/grupos con criterios académicos</c:v>
                </c:pt>
                <c:pt idx="2">
                  <c:v>Los equipos se componen frecuentemente de manera diversa en cuanto edad, género, formación, experiencias.</c:v>
                </c:pt>
                <c:pt idx="3">
                  <c:v> Existen reglas claras por parte del docente para realizar el trabajo en equipo</c:v>
                </c:pt>
                <c:pt idx="4">
                  <c:v>La asignación de un coordinador/ra al equipo facilita el desarrollo de las actividades</c:v>
                </c:pt>
                <c:pt idx="5">
                  <c:v>En general en las diferentes asignaturas de la carrera se hace uso del trabajo en equipo</c:v>
                </c:pt>
              </c:strCache>
            </c:strRef>
          </c:cat>
          <c:val>
            <c:numRef>
              <c:f>Hoja1!$B$28:$B$33</c:f>
              <c:numCache>
                <c:formatCode>###0</c:formatCode>
                <c:ptCount val="6"/>
                <c:pt idx="0">
                  <c:v>36</c:v>
                </c:pt>
                <c:pt idx="1">
                  <c:v>33</c:v>
                </c:pt>
                <c:pt idx="2">
                  <c:v>23</c:v>
                </c:pt>
                <c:pt idx="3">
                  <c:v>6</c:v>
                </c:pt>
                <c:pt idx="4">
                  <c:v>2</c:v>
                </c:pt>
                <c:pt idx="5">
                  <c:v>3</c:v>
                </c:pt>
              </c:numCache>
            </c:numRef>
          </c:val>
          <c:extLst>
            <c:ext xmlns:c16="http://schemas.microsoft.com/office/drawing/2014/chart" uri="{C3380CC4-5D6E-409C-BE32-E72D297353CC}">
              <c16:uniqueId val="{00000000-2CF9-4845-85FF-2C252050F0D2}"/>
            </c:ext>
          </c:extLst>
        </c:ser>
        <c:ser>
          <c:idx val="1"/>
          <c:order val="1"/>
          <c:tx>
            <c:strRef>
              <c:f>Hoja1!$C$4</c:f>
              <c:strCache>
                <c:ptCount val="1"/>
                <c:pt idx="0">
                  <c:v>Totalmente en desacuerdo</c:v>
                </c:pt>
              </c:strCache>
            </c:strRef>
          </c:tx>
          <c:spPr>
            <a:solidFill>
              <a:schemeClr val="accent2"/>
            </a:solidFill>
            <a:ln>
              <a:noFill/>
            </a:ln>
            <a:effectLst/>
          </c:spPr>
          <c:invertIfNegative val="0"/>
          <c:cat>
            <c:strRef>
              <c:f>Hoja1!$A$28:$A$33</c:f>
              <c:strCache>
                <c:ptCount val="6"/>
                <c:pt idx="0">
                  <c:v>El docente realiza frecuentemente la distribución de los equipos/grupos con criterios de amistad o afinidad</c:v>
                </c:pt>
                <c:pt idx="1">
                  <c:v>El docente realiza frecuentemente la distribución de los equipos/grupos con criterios académicos</c:v>
                </c:pt>
                <c:pt idx="2">
                  <c:v>Los equipos se componen frecuentemente de manera diversa en cuanto edad, género, formación, experiencias.</c:v>
                </c:pt>
                <c:pt idx="3">
                  <c:v> Existen reglas claras por parte del docente para realizar el trabajo en equipo</c:v>
                </c:pt>
                <c:pt idx="4">
                  <c:v>La asignación de un coordinador/ra al equipo facilita el desarrollo de las actividades</c:v>
                </c:pt>
                <c:pt idx="5">
                  <c:v>En general en las diferentes asignaturas de la carrera se hace uso del trabajo en equipo</c:v>
                </c:pt>
              </c:strCache>
            </c:strRef>
          </c:cat>
          <c:val>
            <c:numRef>
              <c:f>Hoja1!$C$28:$C$33</c:f>
              <c:numCache>
                <c:formatCode>###0</c:formatCode>
                <c:ptCount val="6"/>
                <c:pt idx="0">
                  <c:v>37</c:v>
                </c:pt>
                <c:pt idx="1">
                  <c:v>41</c:v>
                </c:pt>
                <c:pt idx="2">
                  <c:v>36</c:v>
                </c:pt>
                <c:pt idx="3">
                  <c:v>25</c:v>
                </c:pt>
                <c:pt idx="4">
                  <c:v>25</c:v>
                </c:pt>
                <c:pt idx="5">
                  <c:v>24</c:v>
                </c:pt>
              </c:numCache>
            </c:numRef>
          </c:val>
          <c:extLst>
            <c:ext xmlns:c16="http://schemas.microsoft.com/office/drawing/2014/chart" uri="{C3380CC4-5D6E-409C-BE32-E72D297353CC}">
              <c16:uniqueId val="{00000001-2CF9-4845-85FF-2C252050F0D2}"/>
            </c:ext>
          </c:extLst>
        </c:ser>
        <c:ser>
          <c:idx val="2"/>
          <c:order val="2"/>
          <c:tx>
            <c:strRef>
              <c:f>Hoja1!$D$4</c:f>
              <c:strCache>
                <c:ptCount val="1"/>
                <c:pt idx="0">
                  <c:v>Ni En desacuerdo Ni de acuerdo</c:v>
                </c:pt>
              </c:strCache>
            </c:strRef>
          </c:tx>
          <c:spPr>
            <a:solidFill>
              <a:schemeClr val="accent3"/>
            </a:solidFill>
            <a:ln>
              <a:noFill/>
            </a:ln>
            <a:effectLst/>
          </c:spPr>
          <c:invertIfNegative val="0"/>
          <c:cat>
            <c:strRef>
              <c:f>Hoja1!$A$28:$A$33</c:f>
              <c:strCache>
                <c:ptCount val="6"/>
                <c:pt idx="0">
                  <c:v>El docente realiza frecuentemente la distribución de los equipos/grupos con criterios de amistad o afinidad</c:v>
                </c:pt>
                <c:pt idx="1">
                  <c:v>El docente realiza frecuentemente la distribución de los equipos/grupos con criterios académicos</c:v>
                </c:pt>
                <c:pt idx="2">
                  <c:v>Los equipos se componen frecuentemente de manera diversa en cuanto edad, género, formación, experiencias.</c:v>
                </c:pt>
                <c:pt idx="3">
                  <c:v> Existen reglas claras por parte del docente para realizar el trabajo en equipo</c:v>
                </c:pt>
                <c:pt idx="4">
                  <c:v>La asignación de un coordinador/ra al equipo facilita el desarrollo de las actividades</c:v>
                </c:pt>
                <c:pt idx="5">
                  <c:v>En general en las diferentes asignaturas de la carrera se hace uso del trabajo en equipo</c:v>
                </c:pt>
              </c:strCache>
            </c:strRef>
          </c:cat>
          <c:val>
            <c:numRef>
              <c:f>Hoja1!$D$28:$D$33</c:f>
              <c:numCache>
                <c:formatCode>###0</c:formatCode>
                <c:ptCount val="6"/>
                <c:pt idx="0">
                  <c:v>54</c:v>
                </c:pt>
                <c:pt idx="1">
                  <c:v>72</c:v>
                </c:pt>
                <c:pt idx="2">
                  <c:v>36</c:v>
                </c:pt>
                <c:pt idx="3">
                  <c:v>27</c:v>
                </c:pt>
                <c:pt idx="4">
                  <c:v>26</c:v>
                </c:pt>
                <c:pt idx="5">
                  <c:v>25</c:v>
                </c:pt>
              </c:numCache>
            </c:numRef>
          </c:val>
          <c:extLst>
            <c:ext xmlns:c16="http://schemas.microsoft.com/office/drawing/2014/chart" uri="{C3380CC4-5D6E-409C-BE32-E72D297353CC}">
              <c16:uniqueId val="{00000002-2CF9-4845-85FF-2C252050F0D2}"/>
            </c:ext>
          </c:extLst>
        </c:ser>
        <c:ser>
          <c:idx val="3"/>
          <c:order val="3"/>
          <c:tx>
            <c:strRef>
              <c:f>Hoja1!$E$4</c:f>
              <c:strCache>
                <c:ptCount val="1"/>
                <c:pt idx="0">
                  <c:v>De acuerdo</c:v>
                </c:pt>
              </c:strCache>
            </c:strRef>
          </c:tx>
          <c:spPr>
            <a:solidFill>
              <a:schemeClr val="accent4"/>
            </a:solidFill>
            <a:ln>
              <a:noFill/>
            </a:ln>
            <a:effectLst/>
          </c:spPr>
          <c:invertIfNegative val="0"/>
          <c:cat>
            <c:strRef>
              <c:f>Hoja1!$A$28:$A$33</c:f>
              <c:strCache>
                <c:ptCount val="6"/>
                <c:pt idx="0">
                  <c:v>El docente realiza frecuentemente la distribución de los equipos/grupos con criterios de amistad o afinidad</c:v>
                </c:pt>
                <c:pt idx="1">
                  <c:v>El docente realiza frecuentemente la distribución de los equipos/grupos con criterios académicos</c:v>
                </c:pt>
                <c:pt idx="2">
                  <c:v>Los equipos se componen frecuentemente de manera diversa en cuanto edad, género, formación, experiencias.</c:v>
                </c:pt>
                <c:pt idx="3">
                  <c:v> Existen reglas claras por parte del docente para realizar el trabajo en equipo</c:v>
                </c:pt>
                <c:pt idx="4">
                  <c:v>La asignación de un coordinador/ra al equipo facilita el desarrollo de las actividades</c:v>
                </c:pt>
                <c:pt idx="5">
                  <c:v>En general en las diferentes asignaturas de la carrera se hace uso del trabajo en equipo</c:v>
                </c:pt>
              </c:strCache>
            </c:strRef>
          </c:cat>
          <c:val>
            <c:numRef>
              <c:f>Hoja1!$E$28:$E$33</c:f>
              <c:numCache>
                <c:formatCode>###0</c:formatCode>
                <c:ptCount val="6"/>
                <c:pt idx="0">
                  <c:v>97</c:v>
                </c:pt>
                <c:pt idx="1">
                  <c:v>82</c:v>
                </c:pt>
                <c:pt idx="2">
                  <c:v>112</c:v>
                </c:pt>
                <c:pt idx="3">
                  <c:v>135</c:v>
                </c:pt>
                <c:pt idx="4">
                  <c:v>139</c:v>
                </c:pt>
                <c:pt idx="5">
                  <c:v>126</c:v>
                </c:pt>
              </c:numCache>
            </c:numRef>
          </c:val>
          <c:extLst>
            <c:ext xmlns:c16="http://schemas.microsoft.com/office/drawing/2014/chart" uri="{C3380CC4-5D6E-409C-BE32-E72D297353CC}">
              <c16:uniqueId val="{00000003-2CF9-4845-85FF-2C252050F0D2}"/>
            </c:ext>
          </c:extLst>
        </c:ser>
        <c:ser>
          <c:idx val="4"/>
          <c:order val="4"/>
          <c:tx>
            <c:strRef>
              <c:f>Hoja1!$F$4</c:f>
              <c:strCache>
                <c:ptCount val="1"/>
                <c:pt idx="0">
                  <c:v>Totalmente de acuerdo</c:v>
                </c:pt>
              </c:strCache>
            </c:strRef>
          </c:tx>
          <c:spPr>
            <a:solidFill>
              <a:schemeClr val="accent5"/>
            </a:solidFill>
            <a:ln>
              <a:noFill/>
            </a:ln>
            <a:effectLst/>
          </c:spPr>
          <c:invertIfNegative val="0"/>
          <c:cat>
            <c:strRef>
              <c:f>Hoja1!$A$28:$A$33</c:f>
              <c:strCache>
                <c:ptCount val="6"/>
                <c:pt idx="0">
                  <c:v>El docente realiza frecuentemente la distribución de los equipos/grupos con criterios de amistad o afinidad</c:v>
                </c:pt>
                <c:pt idx="1">
                  <c:v>El docente realiza frecuentemente la distribución de los equipos/grupos con criterios académicos</c:v>
                </c:pt>
                <c:pt idx="2">
                  <c:v>Los equipos se componen frecuentemente de manera diversa en cuanto edad, género, formación, experiencias.</c:v>
                </c:pt>
                <c:pt idx="3">
                  <c:v> Existen reglas claras por parte del docente para realizar el trabajo en equipo</c:v>
                </c:pt>
                <c:pt idx="4">
                  <c:v>La asignación de un coordinador/ra al equipo facilita el desarrollo de las actividades</c:v>
                </c:pt>
                <c:pt idx="5">
                  <c:v>En general en las diferentes asignaturas de la carrera se hace uso del trabajo en equipo</c:v>
                </c:pt>
              </c:strCache>
            </c:strRef>
          </c:cat>
          <c:val>
            <c:numRef>
              <c:f>Hoja1!$F$28:$F$33</c:f>
              <c:numCache>
                <c:formatCode>###0</c:formatCode>
                <c:ptCount val="6"/>
                <c:pt idx="0">
                  <c:v>107</c:v>
                </c:pt>
                <c:pt idx="1">
                  <c:v>103</c:v>
                </c:pt>
                <c:pt idx="2">
                  <c:v>124</c:v>
                </c:pt>
                <c:pt idx="3">
                  <c:v>138</c:v>
                </c:pt>
                <c:pt idx="4">
                  <c:v>139</c:v>
                </c:pt>
                <c:pt idx="5">
                  <c:v>153</c:v>
                </c:pt>
              </c:numCache>
            </c:numRef>
          </c:val>
          <c:extLst>
            <c:ext xmlns:c16="http://schemas.microsoft.com/office/drawing/2014/chart" uri="{C3380CC4-5D6E-409C-BE32-E72D297353CC}">
              <c16:uniqueId val="{00000004-2CF9-4845-85FF-2C252050F0D2}"/>
            </c:ext>
          </c:extLst>
        </c:ser>
        <c:dLbls>
          <c:showLegendKey val="0"/>
          <c:showVal val="0"/>
          <c:showCatName val="0"/>
          <c:showSerName val="0"/>
          <c:showPercent val="0"/>
          <c:showBubbleSize val="0"/>
        </c:dLbls>
        <c:gapWidth val="219"/>
        <c:overlap val="100"/>
        <c:axId val="1727677728"/>
        <c:axId val="1957298784"/>
      </c:barChart>
      <c:catAx>
        <c:axId val="17276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HN"/>
          </a:p>
        </c:txPr>
        <c:crossAx val="1957298784"/>
        <c:crosses val="autoZero"/>
        <c:auto val="1"/>
        <c:lblAlgn val="ctr"/>
        <c:lblOffset val="100"/>
        <c:noMultiLvlLbl val="0"/>
      </c:catAx>
      <c:valAx>
        <c:axId val="1957298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276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Hoja1!$B$4</c:f>
              <c:strCache>
                <c:ptCount val="1"/>
                <c:pt idx="0">
                  <c:v>En desacuerdo</c:v>
                </c:pt>
              </c:strCache>
            </c:strRef>
          </c:tx>
          <c:spPr>
            <a:solidFill>
              <a:schemeClr val="accent1"/>
            </a:solidFill>
            <a:ln>
              <a:noFill/>
            </a:ln>
            <a:effectLst/>
          </c:spPr>
          <c:invertIfNegative val="0"/>
          <c:cat>
            <c:strRef>
              <c:f>Hoja1!$A$37:$A$44</c:f>
              <c:strCache>
                <c:ptCount val="8"/>
                <c:pt idx="0">
                  <c:v>Deben existir normas propuestas únicamente por el docente</c:v>
                </c:pt>
                <c:pt idx="1">
                  <c:v>Deben existir normas, pero establecidas por los estudiantes</c:v>
                </c:pt>
                <c:pt idx="2">
                  <c:v>Debe haber normas, pero negociadas entre el docente y los estudiantes</c:v>
                </c:pt>
                <c:pt idx="3">
                  <c:v>Las normas deben estar documentadas y establecidas de manera unificadas por la carrera donde se concreten las responsabilidades que asume el grupo en cada clase</c:v>
                </c:pt>
                <c:pt idx="4">
                  <c:v>Se deben definir los roles que van a desempeñar las personas que conforman el equipo.</c:v>
                </c:pt>
                <c:pt idx="5">
                  <c:v>Deben incluir las consecuencias que se tendrán para los participantes que no cumplan los compromisos asumidos al pertenecer al equipo</c:v>
                </c:pt>
                <c:pt idx="6">
                  <c:v>Debe incluir obligatoriedad de participación en los trabajos en equipo por parte del estudiante</c:v>
                </c:pt>
                <c:pt idx="7">
                  <c:v>Debe existir evaluación del trabajo en equipo/grupo</c:v>
                </c:pt>
              </c:strCache>
            </c:strRef>
          </c:cat>
          <c:val>
            <c:numRef>
              <c:f>Hoja1!$B$37:$B$44</c:f>
              <c:numCache>
                <c:formatCode>###0</c:formatCode>
                <c:ptCount val="8"/>
                <c:pt idx="0">
                  <c:v>36</c:v>
                </c:pt>
                <c:pt idx="1">
                  <c:v>30</c:v>
                </c:pt>
                <c:pt idx="2">
                  <c:v>17</c:v>
                </c:pt>
                <c:pt idx="3">
                  <c:v>15</c:v>
                </c:pt>
                <c:pt idx="4">
                  <c:v>10</c:v>
                </c:pt>
                <c:pt idx="5">
                  <c:v>8</c:v>
                </c:pt>
                <c:pt idx="6">
                  <c:v>10</c:v>
                </c:pt>
                <c:pt idx="7">
                  <c:v>7</c:v>
                </c:pt>
              </c:numCache>
            </c:numRef>
          </c:val>
          <c:extLst>
            <c:ext xmlns:c16="http://schemas.microsoft.com/office/drawing/2014/chart" uri="{C3380CC4-5D6E-409C-BE32-E72D297353CC}">
              <c16:uniqueId val="{00000000-1C4C-4A3F-9DF8-B7D8670CAE87}"/>
            </c:ext>
          </c:extLst>
        </c:ser>
        <c:ser>
          <c:idx val="1"/>
          <c:order val="1"/>
          <c:tx>
            <c:strRef>
              <c:f>Hoja1!$C$4</c:f>
              <c:strCache>
                <c:ptCount val="1"/>
                <c:pt idx="0">
                  <c:v>Totalmente en desacuerdo</c:v>
                </c:pt>
              </c:strCache>
            </c:strRef>
          </c:tx>
          <c:spPr>
            <a:solidFill>
              <a:schemeClr val="accent2"/>
            </a:solidFill>
            <a:ln>
              <a:noFill/>
            </a:ln>
            <a:effectLst/>
          </c:spPr>
          <c:invertIfNegative val="0"/>
          <c:cat>
            <c:strRef>
              <c:f>Hoja1!$A$37:$A$44</c:f>
              <c:strCache>
                <c:ptCount val="8"/>
                <c:pt idx="0">
                  <c:v>Deben existir normas propuestas únicamente por el docente</c:v>
                </c:pt>
                <c:pt idx="1">
                  <c:v>Deben existir normas, pero establecidas por los estudiantes</c:v>
                </c:pt>
                <c:pt idx="2">
                  <c:v>Debe haber normas, pero negociadas entre el docente y los estudiantes</c:v>
                </c:pt>
                <c:pt idx="3">
                  <c:v>Las normas deben estar documentadas y establecidas de manera unificadas por la carrera donde se concreten las responsabilidades que asume el grupo en cada clase</c:v>
                </c:pt>
                <c:pt idx="4">
                  <c:v>Se deben definir los roles que van a desempeñar las personas que conforman el equipo.</c:v>
                </c:pt>
                <c:pt idx="5">
                  <c:v>Deben incluir las consecuencias que se tendrán para los participantes que no cumplan los compromisos asumidos al pertenecer al equipo</c:v>
                </c:pt>
                <c:pt idx="6">
                  <c:v>Debe incluir obligatoriedad de participación en los trabajos en equipo por parte del estudiante</c:v>
                </c:pt>
                <c:pt idx="7">
                  <c:v>Debe existir evaluación del trabajo en equipo/grupo</c:v>
                </c:pt>
              </c:strCache>
            </c:strRef>
          </c:cat>
          <c:val>
            <c:numRef>
              <c:f>Hoja1!$C$37:$C$44</c:f>
              <c:numCache>
                <c:formatCode>###0</c:formatCode>
                <c:ptCount val="8"/>
                <c:pt idx="0">
                  <c:v>57</c:v>
                </c:pt>
                <c:pt idx="1">
                  <c:v>49</c:v>
                </c:pt>
                <c:pt idx="2">
                  <c:v>29</c:v>
                </c:pt>
                <c:pt idx="3">
                  <c:v>24</c:v>
                </c:pt>
                <c:pt idx="4">
                  <c:v>20</c:v>
                </c:pt>
                <c:pt idx="5">
                  <c:v>22</c:v>
                </c:pt>
                <c:pt idx="6">
                  <c:v>22</c:v>
                </c:pt>
                <c:pt idx="7">
                  <c:v>24</c:v>
                </c:pt>
              </c:numCache>
            </c:numRef>
          </c:val>
          <c:extLst>
            <c:ext xmlns:c16="http://schemas.microsoft.com/office/drawing/2014/chart" uri="{C3380CC4-5D6E-409C-BE32-E72D297353CC}">
              <c16:uniqueId val="{00000001-1C4C-4A3F-9DF8-B7D8670CAE87}"/>
            </c:ext>
          </c:extLst>
        </c:ser>
        <c:ser>
          <c:idx val="2"/>
          <c:order val="2"/>
          <c:tx>
            <c:strRef>
              <c:f>Hoja1!$D$4</c:f>
              <c:strCache>
                <c:ptCount val="1"/>
                <c:pt idx="0">
                  <c:v>Ni En desacuerdo Ni de acuerdo</c:v>
                </c:pt>
              </c:strCache>
            </c:strRef>
          </c:tx>
          <c:spPr>
            <a:solidFill>
              <a:schemeClr val="accent3"/>
            </a:solidFill>
            <a:ln>
              <a:noFill/>
            </a:ln>
            <a:effectLst/>
          </c:spPr>
          <c:invertIfNegative val="0"/>
          <c:cat>
            <c:strRef>
              <c:f>Hoja1!$A$37:$A$44</c:f>
              <c:strCache>
                <c:ptCount val="8"/>
                <c:pt idx="0">
                  <c:v>Deben existir normas propuestas únicamente por el docente</c:v>
                </c:pt>
                <c:pt idx="1">
                  <c:v>Deben existir normas, pero establecidas por los estudiantes</c:v>
                </c:pt>
                <c:pt idx="2">
                  <c:v>Debe haber normas, pero negociadas entre el docente y los estudiantes</c:v>
                </c:pt>
                <c:pt idx="3">
                  <c:v>Las normas deben estar documentadas y establecidas de manera unificadas por la carrera donde se concreten las responsabilidades que asume el grupo en cada clase</c:v>
                </c:pt>
                <c:pt idx="4">
                  <c:v>Se deben definir los roles que van a desempeñar las personas que conforman el equipo.</c:v>
                </c:pt>
                <c:pt idx="5">
                  <c:v>Deben incluir las consecuencias que se tendrán para los participantes que no cumplan los compromisos asumidos al pertenecer al equipo</c:v>
                </c:pt>
                <c:pt idx="6">
                  <c:v>Debe incluir obligatoriedad de participación en los trabajos en equipo por parte del estudiante</c:v>
                </c:pt>
                <c:pt idx="7">
                  <c:v>Debe existir evaluación del trabajo en equipo/grupo</c:v>
                </c:pt>
              </c:strCache>
            </c:strRef>
          </c:cat>
          <c:val>
            <c:numRef>
              <c:f>Hoja1!$D$37:$D$44</c:f>
              <c:numCache>
                <c:formatCode>###0</c:formatCode>
                <c:ptCount val="8"/>
                <c:pt idx="0">
                  <c:v>59</c:v>
                </c:pt>
                <c:pt idx="1">
                  <c:v>57</c:v>
                </c:pt>
                <c:pt idx="2">
                  <c:v>57</c:v>
                </c:pt>
                <c:pt idx="3">
                  <c:v>68</c:v>
                </c:pt>
                <c:pt idx="4">
                  <c:v>33</c:v>
                </c:pt>
                <c:pt idx="5">
                  <c:v>29</c:v>
                </c:pt>
                <c:pt idx="6">
                  <c:v>33</c:v>
                </c:pt>
                <c:pt idx="7">
                  <c:v>28</c:v>
                </c:pt>
              </c:numCache>
            </c:numRef>
          </c:val>
          <c:extLst>
            <c:ext xmlns:c16="http://schemas.microsoft.com/office/drawing/2014/chart" uri="{C3380CC4-5D6E-409C-BE32-E72D297353CC}">
              <c16:uniqueId val="{00000002-1C4C-4A3F-9DF8-B7D8670CAE87}"/>
            </c:ext>
          </c:extLst>
        </c:ser>
        <c:ser>
          <c:idx val="3"/>
          <c:order val="3"/>
          <c:tx>
            <c:strRef>
              <c:f>Hoja1!$E$4</c:f>
              <c:strCache>
                <c:ptCount val="1"/>
                <c:pt idx="0">
                  <c:v>De acuerdo</c:v>
                </c:pt>
              </c:strCache>
            </c:strRef>
          </c:tx>
          <c:spPr>
            <a:solidFill>
              <a:schemeClr val="accent4"/>
            </a:solidFill>
            <a:ln>
              <a:noFill/>
            </a:ln>
            <a:effectLst/>
          </c:spPr>
          <c:invertIfNegative val="0"/>
          <c:cat>
            <c:strRef>
              <c:f>Hoja1!$A$37:$A$44</c:f>
              <c:strCache>
                <c:ptCount val="8"/>
                <c:pt idx="0">
                  <c:v>Deben existir normas propuestas únicamente por el docente</c:v>
                </c:pt>
                <c:pt idx="1">
                  <c:v>Deben existir normas, pero establecidas por los estudiantes</c:v>
                </c:pt>
                <c:pt idx="2">
                  <c:v>Debe haber normas, pero negociadas entre el docente y los estudiantes</c:v>
                </c:pt>
                <c:pt idx="3">
                  <c:v>Las normas deben estar documentadas y establecidas de manera unificadas por la carrera donde se concreten las responsabilidades que asume el grupo en cada clase</c:v>
                </c:pt>
                <c:pt idx="4">
                  <c:v>Se deben definir los roles que van a desempeñar las personas que conforman el equipo.</c:v>
                </c:pt>
                <c:pt idx="5">
                  <c:v>Deben incluir las consecuencias que se tendrán para los participantes que no cumplan los compromisos asumidos al pertenecer al equipo</c:v>
                </c:pt>
                <c:pt idx="6">
                  <c:v>Debe incluir obligatoriedad de participación en los trabajos en equipo por parte del estudiante</c:v>
                </c:pt>
                <c:pt idx="7">
                  <c:v>Debe existir evaluación del trabajo en equipo/grupo</c:v>
                </c:pt>
              </c:strCache>
            </c:strRef>
          </c:cat>
          <c:val>
            <c:numRef>
              <c:f>Hoja1!$E$37:$E$44</c:f>
              <c:numCache>
                <c:formatCode>###0</c:formatCode>
                <c:ptCount val="8"/>
                <c:pt idx="0">
                  <c:v>81</c:v>
                </c:pt>
                <c:pt idx="1">
                  <c:v>95</c:v>
                </c:pt>
                <c:pt idx="2">
                  <c:v>106</c:v>
                </c:pt>
                <c:pt idx="3">
                  <c:v>101</c:v>
                </c:pt>
                <c:pt idx="4">
                  <c:v>128</c:v>
                </c:pt>
                <c:pt idx="5">
                  <c:v>134</c:v>
                </c:pt>
                <c:pt idx="6">
                  <c:v>129</c:v>
                </c:pt>
                <c:pt idx="7">
                  <c:v>123</c:v>
                </c:pt>
              </c:numCache>
            </c:numRef>
          </c:val>
          <c:extLst>
            <c:ext xmlns:c16="http://schemas.microsoft.com/office/drawing/2014/chart" uri="{C3380CC4-5D6E-409C-BE32-E72D297353CC}">
              <c16:uniqueId val="{00000003-1C4C-4A3F-9DF8-B7D8670CAE87}"/>
            </c:ext>
          </c:extLst>
        </c:ser>
        <c:ser>
          <c:idx val="4"/>
          <c:order val="4"/>
          <c:tx>
            <c:strRef>
              <c:f>Hoja1!$F$4</c:f>
              <c:strCache>
                <c:ptCount val="1"/>
                <c:pt idx="0">
                  <c:v>Totalmente de acuerdo</c:v>
                </c:pt>
              </c:strCache>
            </c:strRef>
          </c:tx>
          <c:spPr>
            <a:solidFill>
              <a:schemeClr val="accent5"/>
            </a:solidFill>
            <a:ln>
              <a:noFill/>
            </a:ln>
            <a:effectLst/>
          </c:spPr>
          <c:invertIfNegative val="0"/>
          <c:cat>
            <c:strRef>
              <c:f>Hoja1!$A$37:$A$44</c:f>
              <c:strCache>
                <c:ptCount val="8"/>
                <c:pt idx="0">
                  <c:v>Deben existir normas propuestas únicamente por el docente</c:v>
                </c:pt>
                <c:pt idx="1">
                  <c:v>Deben existir normas, pero establecidas por los estudiantes</c:v>
                </c:pt>
                <c:pt idx="2">
                  <c:v>Debe haber normas, pero negociadas entre el docente y los estudiantes</c:v>
                </c:pt>
                <c:pt idx="3">
                  <c:v>Las normas deben estar documentadas y establecidas de manera unificadas por la carrera donde se concreten las responsabilidades que asume el grupo en cada clase</c:v>
                </c:pt>
                <c:pt idx="4">
                  <c:v>Se deben definir los roles que van a desempeñar las personas que conforman el equipo.</c:v>
                </c:pt>
                <c:pt idx="5">
                  <c:v>Deben incluir las consecuencias que se tendrán para los participantes que no cumplan los compromisos asumidos al pertenecer al equipo</c:v>
                </c:pt>
                <c:pt idx="6">
                  <c:v>Debe incluir obligatoriedad de participación en los trabajos en equipo por parte del estudiante</c:v>
                </c:pt>
                <c:pt idx="7">
                  <c:v>Debe existir evaluación del trabajo en equipo/grupo</c:v>
                </c:pt>
              </c:strCache>
            </c:strRef>
          </c:cat>
          <c:val>
            <c:numRef>
              <c:f>Hoja1!$F$37:$F$44</c:f>
              <c:numCache>
                <c:formatCode>###0</c:formatCode>
                <c:ptCount val="8"/>
                <c:pt idx="0">
                  <c:v>98</c:v>
                </c:pt>
                <c:pt idx="1">
                  <c:v>100</c:v>
                </c:pt>
                <c:pt idx="2">
                  <c:v>122</c:v>
                </c:pt>
                <c:pt idx="3">
                  <c:v>123</c:v>
                </c:pt>
                <c:pt idx="4">
                  <c:v>140</c:v>
                </c:pt>
                <c:pt idx="5">
                  <c:v>138</c:v>
                </c:pt>
                <c:pt idx="6">
                  <c:v>137</c:v>
                </c:pt>
                <c:pt idx="7">
                  <c:v>149</c:v>
                </c:pt>
              </c:numCache>
            </c:numRef>
          </c:val>
          <c:extLst>
            <c:ext xmlns:c16="http://schemas.microsoft.com/office/drawing/2014/chart" uri="{C3380CC4-5D6E-409C-BE32-E72D297353CC}">
              <c16:uniqueId val="{00000004-1C4C-4A3F-9DF8-B7D8670CAE87}"/>
            </c:ext>
          </c:extLst>
        </c:ser>
        <c:dLbls>
          <c:showLegendKey val="0"/>
          <c:showVal val="0"/>
          <c:showCatName val="0"/>
          <c:showSerName val="0"/>
          <c:showPercent val="0"/>
          <c:showBubbleSize val="0"/>
        </c:dLbls>
        <c:gapWidth val="219"/>
        <c:overlap val="100"/>
        <c:axId val="1727677728"/>
        <c:axId val="1957298784"/>
      </c:barChart>
      <c:catAx>
        <c:axId val="17276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HN"/>
          </a:p>
        </c:txPr>
        <c:crossAx val="1957298784"/>
        <c:crosses val="autoZero"/>
        <c:auto val="1"/>
        <c:lblAlgn val="l"/>
        <c:lblOffset val="100"/>
        <c:noMultiLvlLbl val="0"/>
      </c:catAx>
      <c:valAx>
        <c:axId val="1957298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276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Hoja1!$B$4</c:f>
              <c:strCache>
                <c:ptCount val="1"/>
                <c:pt idx="0">
                  <c:v>En desacuerdo</c:v>
                </c:pt>
              </c:strCache>
            </c:strRef>
          </c:tx>
          <c:spPr>
            <a:solidFill>
              <a:schemeClr val="accent1"/>
            </a:solidFill>
            <a:ln>
              <a:noFill/>
            </a:ln>
            <a:effectLst/>
          </c:spPr>
          <c:invertIfNegative val="0"/>
          <c:cat>
            <c:strRef>
              <c:f>Hoja1!$A$76:$A$82</c:f>
              <c:strCache>
                <c:ptCount val="7"/>
                <c:pt idx="0">
                  <c:v>En ocasiones me he sentido aislado por mis compañeros/as</c:v>
                </c:pt>
                <c:pt idx="1">
                  <c:v>Mis aportes no son tomados en cuenta ni realimentados</c:v>
                </c:pt>
                <c:pt idx="2">
                  <c:v>Considero que hay preferencia entre algunos estudiantes del equipo/grupo</c:v>
                </c:pt>
                <c:pt idx="3">
                  <c:v>Hay quienes no aportan a la elaboración de la asignación y son considerados en el informe final</c:v>
                </c:pt>
                <c:pt idx="4">
                  <c:v>Considero que hay personas que hablan mucho pero no aportan al trabajo en conjunto</c:v>
                </c:pt>
                <c:pt idx="5">
                  <c:v>Existen criticas destructivas en el trabajo en equipo/grupo</c:v>
                </c:pt>
                <c:pt idx="6">
                  <c:v>Se aplican las normas para regular el trabajo en equipo/grupo</c:v>
                </c:pt>
              </c:strCache>
            </c:strRef>
          </c:cat>
          <c:val>
            <c:numRef>
              <c:f>Hoja1!$B$76:$B$82</c:f>
              <c:numCache>
                <c:formatCode>###0</c:formatCode>
                <c:ptCount val="7"/>
                <c:pt idx="0">
                  <c:v>39</c:v>
                </c:pt>
                <c:pt idx="1">
                  <c:v>29</c:v>
                </c:pt>
                <c:pt idx="2">
                  <c:v>38</c:v>
                </c:pt>
                <c:pt idx="3">
                  <c:v>51</c:v>
                </c:pt>
                <c:pt idx="4">
                  <c:v>42</c:v>
                </c:pt>
                <c:pt idx="5">
                  <c:v>49</c:v>
                </c:pt>
                <c:pt idx="6">
                  <c:v>38</c:v>
                </c:pt>
              </c:numCache>
            </c:numRef>
          </c:val>
          <c:extLst>
            <c:ext xmlns:c16="http://schemas.microsoft.com/office/drawing/2014/chart" uri="{C3380CC4-5D6E-409C-BE32-E72D297353CC}">
              <c16:uniqueId val="{00000000-14CA-4086-90FD-E151E1464A1A}"/>
            </c:ext>
          </c:extLst>
        </c:ser>
        <c:ser>
          <c:idx val="1"/>
          <c:order val="1"/>
          <c:tx>
            <c:strRef>
              <c:f>Hoja1!$C$4</c:f>
              <c:strCache>
                <c:ptCount val="1"/>
                <c:pt idx="0">
                  <c:v>Totalmente en desacuerdo</c:v>
                </c:pt>
              </c:strCache>
            </c:strRef>
          </c:tx>
          <c:spPr>
            <a:solidFill>
              <a:schemeClr val="accent2"/>
            </a:solidFill>
            <a:ln>
              <a:noFill/>
            </a:ln>
            <a:effectLst/>
          </c:spPr>
          <c:invertIfNegative val="0"/>
          <c:cat>
            <c:strRef>
              <c:f>Hoja1!$A$76:$A$82</c:f>
              <c:strCache>
                <c:ptCount val="7"/>
                <c:pt idx="0">
                  <c:v>En ocasiones me he sentido aislado por mis compañeros/as</c:v>
                </c:pt>
                <c:pt idx="1">
                  <c:v>Mis aportes no son tomados en cuenta ni realimentados</c:v>
                </c:pt>
                <c:pt idx="2">
                  <c:v>Considero que hay preferencia entre algunos estudiantes del equipo/grupo</c:v>
                </c:pt>
                <c:pt idx="3">
                  <c:v>Hay quienes no aportan a la elaboración de la asignación y son considerados en el informe final</c:v>
                </c:pt>
                <c:pt idx="4">
                  <c:v>Considero que hay personas que hablan mucho pero no aportan al trabajo en conjunto</c:v>
                </c:pt>
                <c:pt idx="5">
                  <c:v>Existen criticas destructivas en el trabajo en equipo/grupo</c:v>
                </c:pt>
                <c:pt idx="6">
                  <c:v>Se aplican las normas para regular el trabajo en equipo/grupo</c:v>
                </c:pt>
              </c:strCache>
            </c:strRef>
          </c:cat>
          <c:val>
            <c:numRef>
              <c:f>Hoja1!$C$76:$C$82</c:f>
              <c:numCache>
                <c:formatCode>###0</c:formatCode>
                <c:ptCount val="7"/>
                <c:pt idx="0">
                  <c:v>63</c:v>
                </c:pt>
                <c:pt idx="1">
                  <c:v>51</c:v>
                </c:pt>
                <c:pt idx="2">
                  <c:v>59</c:v>
                </c:pt>
                <c:pt idx="3">
                  <c:v>59</c:v>
                </c:pt>
                <c:pt idx="4">
                  <c:v>55</c:v>
                </c:pt>
                <c:pt idx="5">
                  <c:v>54</c:v>
                </c:pt>
                <c:pt idx="6">
                  <c:v>41</c:v>
                </c:pt>
              </c:numCache>
            </c:numRef>
          </c:val>
          <c:extLst>
            <c:ext xmlns:c16="http://schemas.microsoft.com/office/drawing/2014/chart" uri="{C3380CC4-5D6E-409C-BE32-E72D297353CC}">
              <c16:uniqueId val="{00000001-14CA-4086-90FD-E151E1464A1A}"/>
            </c:ext>
          </c:extLst>
        </c:ser>
        <c:ser>
          <c:idx val="2"/>
          <c:order val="2"/>
          <c:tx>
            <c:strRef>
              <c:f>Hoja1!$D$4</c:f>
              <c:strCache>
                <c:ptCount val="1"/>
                <c:pt idx="0">
                  <c:v>Ni En desacuerdo Ni de acuerdo</c:v>
                </c:pt>
              </c:strCache>
            </c:strRef>
          </c:tx>
          <c:spPr>
            <a:solidFill>
              <a:schemeClr val="accent3"/>
            </a:solidFill>
            <a:ln>
              <a:noFill/>
            </a:ln>
            <a:effectLst/>
          </c:spPr>
          <c:invertIfNegative val="0"/>
          <c:cat>
            <c:strRef>
              <c:f>Hoja1!$A$76:$A$82</c:f>
              <c:strCache>
                <c:ptCount val="7"/>
                <c:pt idx="0">
                  <c:v>En ocasiones me he sentido aislado por mis compañeros/as</c:v>
                </c:pt>
                <c:pt idx="1">
                  <c:v>Mis aportes no son tomados en cuenta ni realimentados</c:v>
                </c:pt>
                <c:pt idx="2">
                  <c:v>Considero que hay preferencia entre algunos estudiantes del equipo/grupo</c:v>
                </c:pt>
                <c:pt idx="3">
                  <c:v>Hay quienes no aportan a la elaboración de la asignación y son considerados en el informe final</c:v>
                </c:pt>
                <c:pt idx="4">
                  <c:v>Considero que hay personas que hablan mucho pero no aportan al trabajo en conjunto</c:v>
                </c:pt>
                <c:pt idx="5">
                  <c:v>Existen criticas destructivas en el trabajo en equipo/grupo</c:v>
                </c:pt>
                <c:pt idx="6">
                  <c:v>Se aplican las normas para regular el trabajo en equipo/grupo</c:v>
                </c:pt>
              </c:strCache>
            </c:strRef>
          </c:cat>
          <c:val>
            <c:numRef>
              <c:f>Hoja1!$D$76:$D$82</c:f>
              <c:numCache>
                <c:formatCode>###0</c:formatCode>
                <c:ptCount val="7"/>
                <c:pt idx="0">
                  <c:v>70</c:v>
                </c:pt>
                <c:pt idx="1">
                  <c:v>61</c:v>
                </c:pt>
                <c:pt idx="2">
                  <c:v>63</c:v>
                </c:pt>
                <c:pt idx="3">
                  <c:v>62</c:v>
                </c:pt>
                <c:pt idx="4">
                  <c:v>56</c:v>
                </c:pt>
                <c:pt idx="5">
                  <c:v>65</c:v>
                </c:pt>
                <c:pt idx="6">
                  <c:v>54</c:v>
                </c:pt>
              </c:numCache>
            </c:numRef>
          </c:val>
          <c:extLst>
            <c:ext xmlns:c16="http://schemas.microsoft.com/office/drawing/2014/chart" uri="{C3380CC4-5D6E-409C-BE32-E72D297353CC}">
              <c16:uniqueId val="{00000002-14CA-4086-90FD-E151E1464A1A}"/>
            </c:ext>
          </c:extLst>
        </c:ser>
        <c:ser>
          <c:idx val="3"/>
          <c:order val="3"/>
          <c:tx>
            <c:strRef>
              <c:f>Hoja1!$E$4</c:f>
              <c:strCache>
                <c:ptCount val="1"/>
                <c:pt idx="0">
                  <c:v>De acuerdo</c:v>
                </c:pt>
              </c:strCache>
            </c:strRef>
          </c:tx>
          <c:spPr>
            <a:solidFill>
              <a:schemeClr val="accent4"/>
            </a:solidFill>
            <a:ln>
              <a:noFill/>
            </a:ln>
            <a:effectLst/>
          </c:spPr>
          <c:invertIfNegative val="0"/>
          <c:cat>
            <c:strRef>
              <c:f>Hoja1!$A$76:$A$82</c:f>
              <c:strCache>
                <c:ptCount val="7"/>
                <c:pt idx="0">
                  <c:v>En ocasiones me he sentido aislado por mis compañeros/as</c:v>
                </c:pt>
                <c:pt idx="1">
                  <c:v>Mis aportes no son tomados en cuenta ni realimentados</c:v>
                </c:pt>
                <c:pt idx="2">
                  <c:v>Considero que hay preferencia entre algunos estudiantes del equipo/grupo</c:v>
                </c:pt>
                <c:pt idx="3">
                  <c:v>Hay quienes no aportan a la elaboración de la asignación y son considerados en el informe final</c:v>
                </c:pt>
                <c:pt idx="4">
                  <c:v>Considero que hay personas que hablan mucho pero no aportan al trabajo en conjunto</c:v>
                </c:pt>
                <c:pt idx="5">
                  <c:v>Existen criticas destructivas en el trabajo en equipo/grupo</c:v>
                </c:pt>
                <c:pt idx="6">
                  <c:v>Se aplican las normas para regular el trabajo en equipo/grupo</c:v>
                </c:pt>
              </c:strCache>
            </c:strRef>
          </c:cat>
          <c:val>
            <c:numRef>
              <c:f>Hoja1!$E$76:$E$82</c:f>
              <c:numCache>
                <c:formatCode>###0</c:formatCode>
                <c:ptCount val="7"/>
                <c:pt idx="0">
                  <c:v>75</c:v>
                </c:pt>
                <c:pt idx="1">
                  <c:v>68</c:v>
                </c:pt>
                <c:pt idx="2">
                  <c:v>69</c:v>
                </c:pt>
                <c:pt idx="3">
                  <c:v>69</c:v>
                </c:pt>
                <c:pt idx="4">
                  <c:v>77</c:v>
                </c:pt>
                <c:pt idx="5">
                  <c:v>76</c:v>
                </c:pt>
                <c:pt idx="6">
                  <c:v>74</c:v>
                </c:pt>
              </c:numCache>
            </c:numRef>
          </c:val>
          <c:extLst>
            <c:ext xmlns:c16="http://schemas.microsoft.com/office/drawing/2014/chart" uri="{C3380CC4-5D6E-409C-BE32-E72D297353CC}">
              <c16:uniqueId val="{00000003-14CA-4086-90FD-E151E1464A1A}"/>
            </c:ext>
          </c:extLst>
        </c:ser>
        <c:ser>
          <c:idx val="4"/>
          <c:order val="4"/>
          <c:tx>
            <c:strRef>
              <c:f>Hoja1!$F$4</c:f>
              <c:strCache>
                <c:ptCount val="1"/>
                <c:pt idx="0">
                  <c:v>Totalmente de acuerdo</c:v>
                </c:pt>
              </c:strCache>
            </c:strRef>
          </c:tx>
          <c:spPr>
            <a:solidFill>
              <a:schemeClr val="accent5"/>
            </a:solidFill>
            <a:ln>
              <a:noFill/>
            </a:ln>
            <a:effectLst/>
          </c:spPr>
          <c:invertIfNegative val="0"/>
          <c:cat>
            <c:strRef>
              <c:f>Hoja1!$A$76:$A$82</c:f>
              <c:strCache>
                <c:ptCount val="7"/>
                <c:pt idx="0">
                  <c:v>En ocasiones me he sentido aislado por mis compañeros/as</c:v>
                </c:pt>
                <c:pt idx="1">
                  <c:v>Mis aportes no son tomados en cuenta ni realimentados</c:v>
                </c:pt>
                <c:pt idx="2">
                  <c:v>Considero que hay preferencia entre algunos estudiantes del equipo/grupo</c:v>
                </c:pt>
                <c:pt idx="3">
                  <c:v>Hay quienes no aportan a la elaboración de la asignación y son considerados en el informe final</c:v>
                </c:pt>
                <c:pt idx="4">
                  <c:v>Considero que hay personas que hablan mucho pero no aportan al trabajo en conjunto</c:v>
                </c:pt>
                <c:pt idx="5">
                  <c:v>Existen criticas destructivas en el trabajo en equipo/grupo</c:v>
                </c:pt>
                <c:pt idx="6">
                  <c:v>Se aplican las normas para regular el trabajo en equipo/grupo</c:v>
                </c:pt>
              </c:strCache>
            </c:strRef>
          </c:cat>
          <c:val>
            <c:numRef>
              <c:f>Hoja1!$F$76:$F$82</c:f>
              <c:numCache>
                <c:formatCode>###0</c:formatCode>
                <c:ptCount val="7"/>
                <c:pt idx="0">
                  <c:v>84</c:v>
                </c:pt>
                <c:pt idx="1">
                  <c:v>122</c:v>
                </c:pt>
                <c:pt idx="2">
                  <c:v>102</c:v>
                </c:pt>
                <c:pt idx="3">
                  <c:v>90</c:v>
                </c:pt>
                <c:pt idx="4">
                  <c:v>101</c:v>
                </c:pt>
                <c:pt idx="5">
                  <c:v>87</c:v>
                </c:pt>
                <c:pt idx="6">
                  <c:v>124</c:v>
                </c:pt>
              </c:numCache>
            </c:numRef>
          </c:val>
          <c:extLst>
            <c:ext xmlns:c16="http://schemas.microsoft.com/office/drawing/2014/chart" uri="{C3380CC4-5D6E-409C-BE32-E72D297353CC}">
              <c16:uniqueId val="{00000004-14CA-4086-90FD-E151E1464A1A}"/>
            </c:ext>
          </c:extLst>
        </c:ser>
        <c:dLbls>
          <c:showLegendKey val="0"/>
          <c:showVal val="0"/>
          <c:showCatName val="0"/>
          <c:showSerName val="0"/>
          <c:showPercent val="0"/>
          <c:showBubbleSize val="0"/>
        </c:dLbls>
        <c:gapWidth val="219"/>
        <c:overlap val="100"/>
        <c:axId val="1727677728"/>
        <c:axId val="1957298784"/>
      </c:barChart>
      <c:catAx>
        <c:axId val="172767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HN"/>
          </a:p>
        </c:txPr>
        <c:crossAx val="1957298784"/>
        <c:crosses val="autoZero"/>
        <c:auto val="1"/>
        <c:lblAlgn val="ctr"/>
        <c:lblOffset val="100"/>
        <c:noMultiLvlLbl val="0"/>
      </c:catAx>
      <c:valAx>
        <c:axId val="1957298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276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Cha21</b:Tag>
    <b:SourceType>BookSection</b:SourceType>
    <b:Guid>{1DD7E913-08AC-483D-98DD-1CA86871445A}</b:Guid>
    <b:Title>Controles de constitucionalidad y convencionalidad en el ordenamiento jurídico hondureño</b:Title>
    <b:Year>2021</b:Year>
    <b:Publisher>Movimiento Generación Organizado-Equipo de Reflexión, investigación y comunicación-Asociación Educativa Clementina Suárez – Red Lésbica Cattrachas – Equipo Jurídico por los Derechos Humanos</b:Publisher>
    <b:BookTitle>Temas básicos sobre Derechos Humanos y Constitución</b:BookTitle>
    <b:Pages>59 a 86</b:Pages>
    <b:Author>
      <b:Author>
        <b:NameList>
          <b:Person>
            <b:Last>Chavarria Lara</b:Last>
            <b:First>Sebastián</b:First>
          </b:Person>
        </b:NameList>
      </b:Author>
      <b:BookAuthor>
        <b:NameList>
          <b:Person>
            <b:Last>Mejía R</b:Last>
            <b:First>Joaquín</b:First>
          </b:Person>
          <b:Person>
            <b:Last>Herrmannsdörfer</b:Last>
            <b:First>Claudia</b:First>
          </b:Person>
        </b:NameList>
      </b:BookAuthor>
    </b:Author>
    <b:RefOrder>1</b:RefOrder>
  </b:Source>
  <b:Source>
    <b:Tag>Der04</b:Tag>
    <b:SourceType>InternetSite</b:SourceType>
    <b:Guid>{81B45C75-61EA-4257-A36A-E84EE13D758B}</b:Guid>
    <b:Author>
      <b:Author>
        <b:NameList xmlns:msxsl="urn:schemas-microsoft-com:xslt" xmlns:b="http://schemas.openxmlformats.org/officeDocument/2006/bibliography">
          <b:Person>
            <b:Last>Dermizaky</b:Last>
            <b:First>P</b:First>
            <b:Middle>Pablo</b:Middle>
          </b:Person>
        </b:NameList>
      </b:Author>
    </b:Author>
    <b:Title>Derecho constitucional, derecho internacional y derecho comunitario</b:Title>
    <b:InternetSiteTitle/>
    <b:ProductionCompany/>
    <b:Year>2004</b:Year>
    <b:Month/>
    <b:Day/>
    <b:YearAccessed>2024</b:YearAccessed>
    <b:MonthAccessed>8</b:MonthAccessed>
    <b:DayAccessed>11</b:DayAccessed>
    <b:URL>https://revistas-colaboracion.juridicas.unam.mx/index.php/anuario-derecho-constitucional/article/view/30230/27288</b:URL>
    <b:Version/>
    <b:ShortTitle/>
    <b:StandardNumber/>
    <b:Comments/>
    <b:Medium/>
    <b:DOI/>
    <b:RefOrder>2</b:RefOrder>
  </b:Source>
  <b:Source>
    <b:Tag>Fre04</b:Tag>
    <b:SourceType>Book</b:SourceType>
    <b:Guid>{AFEEEA59-ACC2-40FE-96A3-0FBC6B4A5D65}</b:Guid>
    <b:Title>A Interpretação Sistemática do Direito</b:Title>
    <b:Year>2004</b:Year>
    <b:Publisher>Malheiros Editores</b:Publisher>
    <b:Author>
      <b:Author>
        <b:NameList>
          <b:Person>
            <b:Last>Freita</b:Last>
            <b:First>Juarez</b:First>
          </b:Person>
        </b:NameList>
      </b:Author>
    </b:Author>
    <b:City>São Paulo: </b:City>
    <b:Edition>4. ed. </b:Edition>
    <b:RefOrder>3</b:RefOrder>
  </b:Source>
  <b:Source>
    <b:Tag>Gua16</b:Tag>
    <b:SourceType>Book</b:SourceType>
    <b:Guid>{085347CA-49ED-444B-8CD5-A99D42E45EDE}</b:Guid>
    <b:Title>La sintaxis del derecho</b:Title>
    <b:Year>2016</b:Year>
    <b:City>Madrid</b:City>
    <b:Publisher>Marcial Pons</b:Publisher>
    <b:Author>
      <b:Author>
        <b:NameList>
          <b:Person>
            <b:Last>Guastini</b:Last>
            <b:First>Riccardo</b:First>
          </b:Person>
        </b:NameList>
      </b:Author>
    </b:Author>
    <b:RefOrder>4</b:RefOrder>
  </b:Source>
  <b:Source>
    <b:Tag>Nor07</b:Tag>
    <b:SourceType>Book</b:SourceType>
    <b:Guid>{9DA978B1-763C-4686-914C-49B3C20F7113}</b:Guid>
    <b:Author>
      <b:Author>
        <b:NameList>
          <b:Person>
            <b:Last>Bobbio</b:Last>
            <b:First>Norberto</b:First>
          </b:Person>
        </b:NameList>
      </b:Author>
    </b:Author>
    <b:Title>Da estrutura à função</b:Title>
    <b:Year>2007</b:Year>
    <b:City>São Paulo</b:City>
    <b:Publisher> Barueri: Manole</b:Publisher>
    <b:RefOrder>5</b:RefOrder>
  </b:Source>
  <b:Source>
    <b:Tag>Elv23</b:Tag>
    <b:SourceType>Report</b:SourceType>
    <b:Guid>{DB1A78F7-0300-4810-9294-8D668C7ED6CF}</b:Guid>
    <b:Title>Apuntes actuales sobre Jsuticia Constitucioanl en Honduras</b:Title>
    <b:Year>2024</b:Year>
    <b:Publisher>IIJ-UNAH</b:Publisher>
    <b:City>Tegucigalpa</b:City>
    <b:Author>
      <b:Author>
        <b:NameList>
          <b:Person>
            <b:Last>Elvir</b:Last>
            <b:First>Jessica</b:First>
          </b:Person>
          <b:Person>
            <b:Last>Rivera</b:Last>
            <b:First>César</b:First>
          </b:Person>
        </b:NameList>
      </b:Author>
    </b:Author>
    <b:RefOrder>6</b:RefOrder>
  </b:Source>
  <b:Source>
    <b:Tag>Lic16</b:Tag>
    <b:SourceType>Report</b:SourceType>
    <b:Guid>{5395746F-D2CF-491A-8CDA-20704E8DD63C}</b:Guid>
    <b:Title>Control de Lagalidad en la Actividad del Gobierno Relacional</b:Title>
    <b:Year>2016</b:Year>
    <b:City>Uberlandia, MG</b:City>
    <b:Publisher>UFU</b:Publisher>
    <b:Author>
      <b:Author>
        <b:NameList>
          <b:Person>
            <b:Last>Licona</b:Last>
            <b:First>César</b:First>
            <b:Middle>S. Rivera</b:Middle>
          </b:Person>
        </b:NameList>
      </b:Author>
    </b:Author>
    <b:RefOrder>7</b:RefOrder>
  </b:Source>
  <b:Source>
    <b:Tag>Riv221</b:Tag>
    <b:SourceType>Book</b:SourceType>
    <b:Guid>{D8DF9023-CDF8-4676-92B0-DBA74E8F294D}</b:Guid>
    <b:Title>Manual de iniciación a la investigación jurídica.</b:Title>
    <b:Year>2022</b:Year>
    <b:City>Tegucigalpa M.D.C.</b:City>
    <b:Publisher>IIJ-UNAH</b:Publisher>
    <b:Author>
      <b:Author>
        <b:NameList>
          <b:Person>
            <b:Last>Rivera Licona</b:Last>
            <b:First>César Stuardo</b:First>
          </b:Person>
        </b:NameList>
      </b:Author>
    </b:Author>
    <b:RefOrder>8</b:RefOrder>
  </b:Source>
  <b:Source>
    <b:Tag>Vil12</b:Tag>
    <b:SourceType>Book</b:SourceType>
    <b:Guid>{D3C07844-AC61-422F-ABC2-39C715EAE92D}</b:Guid>
    <b:Title>Los métodos de la investigación jurídica: Algunas preciaiones.</b:Title>
    <b:Year>2015</b:Year>
    <b:City>México D.F.</b:City>
    <b:Publisher>III-UNAM</b:Publisher>
    <b:Author>
      <b:Author>
        <b:NameList>
          <b:Person>
            <b:Last>Villabella</b:Last>
            <b:First>Carlos Manuel</b:First>
          </b:Person>
        </b:NameList>
      </b:Author>
    </b:Author>
    <b:RefOrder>9</b:RefOrder>
  </b:Source>
  <b:Source>
    <b:Tag>Góm08</b:Tag>
    <b:SourceType>InternetSite</b:SourceType>
    <b:Guid>{BD50B61D-E654-4C97-9DA0-000F048BA966}</b:Guid>
    <b:Author>
      <b:Author>
        <b:NameList xmlns:msxsl="urn:schemas-microsoft-com:xslt" xmlns:b="http://schemas.openxmlformats.org/officeDocument/2006/bibliography">
          <b:Person>
            <b:Last>Gómez</b:Last>
            <b:First>Patricia</b:First>
            <b:Middle>Cuenca</b:Middle>
          </b:Person>
        </b:NameList>
      </b:Author>
    </b:Author>
    <b:Title>El sistema jurídico como un sistema normativo mixto: la importancia de los contenidos materiales en la validez jurídica</b:Title>
    <b:InternetSiteTitle/>
    <b:ProductionCompany/>
    <b:Year>2008</b:Year>
    <b:Month/>
    <b:Day/>
    <b:YearAccessed>2024</b:YearAccessed>
    <b:MonthAccessed>8</b:MonthAccessed>
    <b:DayAccessed>11</b:DayAccessed>
    <b:URL>https://dialnet.unirioja.es/servlet/tesis?codigo=186329</b:URL>
    <b:Version/>
    <b:ShortTitle/>
    <b:StandardNumber/>
    <b:Comments/>
    <b:Medium/>
    <b:DOI/>
    <b:RefOrder>10</b:RefOrder>
  </b:Source>
  <b:Source>
    <b:Tag>Jos101</b:Tag>
    <b:SourceType>BookSection</b:SourceType>
    <b:Guid>{479D9A1A-03EC-420E-A65A-80C68D6FF988}</b:Guid>
    <b:Title>Positivismo y postpositivismo,. Dos paradigmas en pocas palabras.</b:Title>
    <b:Year>2010</b:Year>
    <b:Author>
      <b:Author>
        <b:NameList>
          <b:Person>
            <b:Last>Regla</b:Last>
            <b:First>Josep</b:First>
            <b:Middle>Aguiló</b:Middle>
          </b:Person>
        </b:NameList>
      </b:Author>
      <b:BookAuthor>
        <b:NameList>
          <b:Person>
            <b:Last>Visal</b:Last>
            <b:First>Isabel</b:First>
            <b:Middle>Lifante</b:Middle>
          </b:Person>
        </b:NameList>
      </b:BookAuthor>
    </b:Author>
    <b:BookTitle>Interpretación jurídica y teoría del derecho</b:BookTitle>
    <b:City>Lima</b:City>
    <b:Publisher>Palestra</b:Publisher>
    <b:RefOrder>11</b:RefOrder>
  </b:Source>
  <b:Source>
    <b:Tag>Eni</b:Tag>
    <b:SourceType>JournalArticle</b:SourceType>
    <b:Guid>{9555DD18-674F-F44E-B38D-22CB08336B56}</b:Guid>
    <b:Author>
      <b:Author>
        <b:NameList>
          <b:Person>
            <b:Last>Ramirez</b:Last>
            <b:First>Enid</b:First>
            <b:Middle>del Rocio Ramirez</b:Middle>
          </b:Person>
          <b:Person>
            <b:Last>Burbano</b:Last>
            <b:First>Rosario</b:First>
            <b:Middle>Fabiola Rojas</b:Middle>
          </b:Person>
        </b:NameList>
      </b:Author>
    </b:Author>
    <b:Title>El trabajo colaborativo como estrategia para construir conocimiento</b:Title>
    <b:JournalName>Revista Virajes</b:JournalName>
    <b:Year>2014</b:Year>
    <b:Pages>89-101</b:Pages>
    <b:Volume>16</b:Volume>
    <b:Issue>1</b:Issue>
    <b:RefOrder>3</b:RefOrder>
  </b:Source>
  <b:Source>
    <b:Tag>Xyr08</b:Tag>
    <b:SourceType>JournalArticle</b:SourceType>
    <b:Guid>{383C093A-22FB-9941-BC6C-174D0B94DAAB}</b:Guid>
    <b:Author>
      <b:Author>
        <b:NameList>
          <b:Person>
            <b:Last>Xyrichis</b:Last>
            <b:First>Andreas</b:First>
          </b:Person>
          <b:Person>
            <b:Last>Ream</b:Last>
            <b:First>Emma</b:First>
          </b:Person>
        </b:NameList>
      </b:Author>
    </b:Author>
    <b:Title>Teamwork: a concept analysis</b:Title>
    <b:JournalName>JAN</b:JournalName>
    <b:Year>2008</b:Year>
    <b:Pages>125-242</b:Pages>
    <b:Volume>61</b:Volume>
    <b:Issue>2</b:Issue>
    <b:RefOrder>5</b:RefOrder>
  </b:Source>
  <b:Source>
    <b:Tag>Mon13</b:Tag>
    <b:SourceType>JournalArticle</b:SourceType>
    <b:Guid>{EE22B4D3-726A-E942-B785-9FAE0BDEBEB7}</b:Guid>
    <b:Author>
      <b:Author>
        <b:NameList>
          <b:Person>
            <b:Last>Montalvo</b:Last>
            <b:First>María</b:First>
            <b:Middle>Julia Gámez</b:Middle>
          </b:Person>
          <b:Person>
            <b:Last>Martín</b:Last>
            <b:First>César</b:First>
            <b:Middle>Torres</b:Middle>
          </b:Person>
        </b:NameList>
      </b:Author>
    </b:Author>
    <b:Title>Group techniques as a methodological strategy in acquiring teamwork abilities by college students</b:Title>
    <b:JournalName>Journal of Educator, Teacher and Training</b:JournalName>
    <b:Year>2013</b:Year>
    <b:Pages>14-25</b:Pages>
    <b:Volume>4</b:Volume>
    <b:RefOrder>11</b:RefOrder>
  </b:Source>
  <b:Source>
    <b:Tag>Mar071</b:Tag>
    <b:SourceType>JournalArticle</b:SourceType>
    <b:Guid>{749E76A9-E228-0C42-90F0-2FF5C0EE5D44}</b:Guid>
    <b:Title>El trabajo colaborativo en el aula universitaria</b:Title>
    <b:JournalName>Revista de Educación</b:JournalName>
    <b:Year>2007</b:Year>
    <b:Pages>263-278</b:Pages>
    <b:Author>
      <b:Author>
        <b:NameList>
          <b:Person>
            <b:Last>Pérez</b:Last>
            <b:First>Marisabel</b:First>
            <b:Middle>Maldonado</b:Middle>
          </b:Person>
        </b:NameList>
      </b:Author>
    </b:Author>
    <b:Volume>13</b:Volume>
    <b:Issue>23</b:Issue>
    <b:RefOrder>14</b:RefOrder>
  </b:Source>
  <b:Source>
    <b:Tag>Gar22</b:Tag>
    <b:SourceType>JournalArticle</b:SourceType>
    <b:Guid>{8757B91F-AED4-3248-842F-E1E8FAB8654B}</b:Guid>
    <b:Author>
      <b:Author>
        <b:NameList>
          <b:Person>
            <b:Last>García</b:Last>
            <b:First>Samuel</b:First>
            <b:Middle>Josué Graciano</b:Middle>
          </b:Person>
        </b:NameList>
      </b:Author>
    </b:Author>
    <b:Title>El trabajo en equipo y las competencias genéricas en estudiantes de Ingeniería</b:Title>
    <b:JournalName>Revista Científica Digital de Psicología</b:JournalName>
    <b:Year>2022</b:Year>
    <b:Pages>72-77</b:Pages>
    <b:Volume>11</b:Volume>
    <b:Issue>2</b:Issue>
    <b:RefOrder>15</b:RefOrder>
  </b:Source>
  <b:Source>
    <b:Tag>ANd</b:Tag>
    <b:SourceType>Book</b:SourceType>
    <b:Guid>{C9CDA3E6-8DD2-479D-988F-8E561B64AFD2}</b:Guid>
    <b:Title>Relaciones Humanas</b:Title>
    <b:Author>
      <b:Author>
        <b:NameList>
          <b:Person>
            <b:Last>Dubrin</b:Last>
            <b:First>ANdrew</b:First>
            <b:Middle>J.</b:Middle>
          </b:Person>
        </b:NameList>
      </b:Author>
    </b:Author>
    <b:Publisher>Pearson</b:Publisher>
    <b:Year>2008</b:Year>
    <b:City>Mexico</b:City>
    <b:RefOrder>1</b:RefOrder>
  </b:Source>
  <b:Source>
    <b:Tag>Dau03</b:Tag>
    <b:SourceType>Book</b:SourceType>
    <b:Guid>{37BE004A-311C-5747-AA93-F5DF85FFCBB1}</b:Guid>
    <b:Author>
      <b:Author>
        <b:NameList>
          <b:Person>
            <b:Last>Dauder</b:Last>
            <b:First>Silvia</b:First>
            <b:Middle>Garcia</b:Middle>
          </b:Person>
          <b:Person>
            <b:Last>Bilbao</b:Last>
            <b:First>Roberto</b:First>
            <b:Middle>Domínguez</b:Middle>
          </b:Person>
        </b:NameList>
      </b:Author>
    </b:Author>
    <b:Title>Introducción a la teoría de la negociación</b:Title>
    <b:Year>2003</b:Year>
    <b:City>Madrid, España</b:City>
    <b:Publisher>CopyRED S.A.</b:Publisher>
    <b:RefOrder>2</b:RefOrder>
  </b:Source>
  <b:Source>
    <b:Tag>Syc06</b:Tag>
    <b:SourceType>JournalArticle</b:SourceType>
    <b:Guid>{309A8C0A-4D5B-3C44-A91E-FA1E9341BB8D}</b:Guid>
    <b:Title>Literature Review of Teamwork Models</b:Title>
    <b:Publisher>Carnegie Mellon University</b:Publisher>
    <b:Year>2006</b:Year>
    <b:Author>
      <b:Author>
        <b:NameList>
          <b:Person>
            <b:Last>Sycara</b:Last>
            <b:First>Katya</b:First>
          </b:Person>
          <b:Person>
            <b:Last>Sukthankar</b:Last>
            <b:First>Gita</b:First>
          </b:Person>
        </b:NameList>
      </b:Author>
    </b:Author>
    <b:JournalName>Robotics Institute Carnegie Mellon University</b:JournalName>
    <b:Pages>1-31</b:Pages>
    <b:Volume>31</b:Volume>
    <b:Issue>31</b:Issue>
    <b:RefOrder>4</b:RefOrder>
  </b:Source>
  <b:Source>
    <b:Tag>Wei13</b:Tag>
    <b:SourceType>JournalArticle</b:SourceType>
    <b:Guid>{9FCEF233-1A7C-004A-8F07-0439094E96F4}</b:Guid>
    <b:Title>Teaching Teamwork to Law Students</b:Title>
    <b:Year>2013</b:Year>
    <b:Author>
      <b:Author>
        <b:NameList>
          <b:Person>
            <b:Last>Weinstein</b:Last>
            <b:First>Janet</b:First>
          </b:Person>
          <b:Person>
            <b:Last>Morton</b:Last>
            <b:First>Linda</b:First>
          </b:Person>
          <b:Person>
            <b:Last>Taras</b:Last>
            <b:First>Howard</b:First>
          </b:Person>
          <b:Person>
            <b:Last>Reznik</b:Last>
            <b:First>Vivian</b:First>
          </b:Person>
        </b:NameList>
      </b:Author>
    </b:Author>
    <b:JournalName>Journal of Legal Education</b:JournalName>
    <b:Pages>36-64</b:Pages>
    <b:Volume>63</b:Volume>
    <b:Issue>1</b:Issue>
    <b:RefOrder>6</b:RefOrder>
  </b:Source>
  <b:Source>
    <b:Tag>Gar92</b:Tag>
    <b:SourceType>Book</b:SourceType>
    <b:Guid>{1CF2D88B-EAB5-7047-A64F-A7B3CF51149E}</b:Guid>
    <b:Title>Effective Classroom Teamwork: support or intrusion?</b:Title>
    <b:Year>1992</b:Year>
    <b:Author>
      <b:Author>
        <b:NameList>
          <b:Person>
            <b:Last>Thomas</b:Last>
            <b:First>Gary</b:First>
          </b:Person>
        </b:NameList>
      </b:Author>
    </b:Author>
    <b:City>London</b:City>
    <b:Publisher>Routledge</b:Publisher>
    <b:RefOrder>7</b:RefOrder>
  </b:Source>
  <b:Source>
    <b:Tag>Ait03</b:Tag>
    <b:SourceType>JournalArticle</b:SourceType>
    <b:Guid>{0C925BD6-1B9F-B345-9307-60847652A577}</b:Guid>
    <b:Title>Aplicabilidad de la teoría de los roles de equipo de Belbin; un estudio longitudinal comparativo con equipos de trabajo</b:Title>
    <b:JournalName>Revista de la Federación Española de Asociaciones de Psicología</b:JournalName>
    <b:Year>2003</b:Year>
    <b:Pages>61-75</b:Pages>
    <b:Author>
      <b:Author>
        <b:NameList>
          <b:Person>
            <b:Last>Aritzeta</b:Last>
            <b:First>Aitor</b:First>
          </b:Person>
          <b:Person>
            <b:Last>Ayestarán</b:Last>
            <b:First>Sabino</b:First>
          </b:Person>
        </b:NameList>
      </b:Author>
    </b:Author>
    <b:Volume>56</b:Volume>
    <b:Issue>1</b:Issue>
    <b:RefOrder>8</b:RefOrder>
  </b:Source>
  <b:Source>
    <b:Tag>Fre22</b:Tag>
    <b:SourceType>JournalArticle</b:SourceType>
    <b:Guid>{A0B50185-BAD8-AF45-9A7C-65AC84C5977B}</b:Guid>
    <b:Author>
      <b:Author>
        <b:NameList>
          <b:Person>
            <b:Last>Fresquet</b:Last>
            <b:First>Julieta</b:First>
            <b:Middle>Carolina Ruiz</b:Middle>
          </b:Person>
          <b:Person>
            <b:Last>Llosa</b:Last>
            <b:First>Liliana</b:First>
          </b:Person>
          <b:Person>
            <b:Last>Brizuela</b:Last>
            <b:First>Alex</b:First>
          </b:Person>
          <b:Person>
            <b:Last>Hamann</b:Last>
            <b:First>Enrique</b:First>
            <b:Middle>Salvador Puliafito</b:Middle>
          </b:Person>
        </b:NameList>
      </b:Author>
    </b:Author>
    <b:Title>Equipos de trabajo interdisciplinarios en contextos educativos. Reflexiones a partir de experiencias de extensión universitaria</b:Title>
    <b:JournalName>Praxis Educativa</b:JournalName>
    <b:Year>2022</b:Year>
    <b:Pages>1-13</b:Pages>
    <b:Volume>26</b:Volume>
    <b:Issue>3</b:Issue>
    <b:RefOrder>9</b:RefOrder>
  </b:Source>
  <b:Source>
    <b:Tag>Sof22</b:Tag>
    <b:SourceType>JournalArticle</b:SourceType>
    <b:Guid>{25A89908-CC15-404A-9625-9EFA10A4F811}</b:Guid>
    <b:Title>Percepción del aprendizaje con técnicas de trabajo en equipo en estudiantes universitarios</b:Title>
    <b:JournalName>Formación universitaria</b:JournalName>
    <b:Year>2022</b:Year>
    <b:Pages>73-82</b:Pages>
    <b:Author>
      <b:Author>
        <b:NameList>
          <b:Person>
            <b:Last>Ruiz-Campo</b:Last>
            <b:First>Sofía</b:First>
          </b:Person>
          <b:Person>
            <b:Last>Zuniga-Jara</b:Last>
            <b:First>Sergio</b:First>
          </b:Person>
          <b:Person>
            <b:Last>Cruz-Chust</b:Last>
            <b:First>Ana</b:First>
            <b:Middle>M.</b:Middle>
          </b:Person>
        </b:NameList>
      </b:Author>
    </b:Author>
    <b:Volume>15</b:Volume>
    <b:Issue>1</b:Issue>
    <b:RefOrder>10</b:RefOrder>
  </b:Source>
  <b:Source>
    <b:Tag>Wid23</b:Tag>
    <b:SourceType>JournalArticle</b:SourceType>
    <b:Guid>{B0989458-EB13-B44A-87DC-A0DC162126BF}</b:Guid>
    <b:Title>How interaction should transform, value be developed to drive teamwork performance? An empirical research in merchant marine colleges</b:Title>
    <b:JournalName>International Journal of professional Business Review</b:JournalName>
    <b:Year>2023</b:Year>
    <b:Pages>1044</b:Pages>
    <b:Author>
      <b:Author>
        <b:NameList>
          <b:Person>
            <b:Last>Widiatmaka</b:Last>
            <b:First>F.</b:First>
            <b:Middle>P.</b:Middle>
          </b:Person>
          <b:Person>
            <b:Last>Sularno</b:Last>
            <b:First>H.</b:First>
          </b:Person>
          <b:Person>
            <b:Last>Prasetyo</b:Last>
            <b:First>A.</b:First>
            <b:Middle>N.</b:Middle>
          </b:Person>
          <b:Person>
            <b:Last>Djari</b:Last>
            <b:First>J.</b:First>
            <b:Middle>A.</b:Middle>
          </b:Person>
          <b:Person>
            <b:Last>Samodro</b:Last>
            <b:First>L.</b:First>
            <b:Middle>M. A. B.</b:Middle>
          </b:Person>
          <b:Person>
            <b:Last>Munawar</b:Last>
            <b:First>M.</b:First>
          </b:Person>
          <b:Person>
            <b:Last>Supriyanto</b:Last>
            <b:First>S.</b:First>
          </b:Person>
        </b:NameList>
      </b:Author>
    </b:Author>
    <b:Volume>8</b:Volume>
    <b:Issue>4</b:Issue>
    <b:RefOrder>12</b:RefOrder>
  </b:Source>
  <b:Source>
    <b:Tag>Cri11</b:Tag>
    <b:SourceType>JournalArticle</b:SourceType>
    <b:Guid>{0143391B-CAAA-E246-A5C8-A4B84BE81762}</b:Guid>
    <b:Title>Competencia de trabajo en equipo: definición y categorización</b:Title>
    <b:Year>2011</b:Year>
    <b:Pages>329-344</b:Pages>
    <b:JournalName>Profesorado: revista de currículum y formación del profesorado</b:JournalName>
    <b:Author>
      <b:Author>
        <b:NameList>
          <b:Person>
            <b:Last>Torrelles</b:Last>
            <b:First>Cristina</b:First>
          </b:Person>
          <b:Person>
            <b:Last>Coiduras</b:Last>
            <b:First>Jordi</b:First>
          </b:Person>
          <b:Person>
            <b:Last>Isus</b:Last>
            <b:First>Sofía</b:First>
          </b:Person>
          <b:Person>
            <b:Last>Carrera</b:Last>
            <b:First>F.</b:First>
            <b:Middle>Xavier</b:Middle>
          </b:Person>
          <b:Person>
            <b:Last>París</b:Last>
            <b:First>Georgina</b:First>
          </b:Person>
          <b:Person>
            <b:Last>Cela</b:Last>
            <b:First>José</b:First>
            <b:Middle>M.</b:Middle>
          </b:Person>
        </b:NameList>
      </b:Author>
    </b:Author>
    <b:Volume>15</b:Volume>
    <b:Issue>3</b:Issue>
    <b:RefOrder>13</b:RefOrder>
  </b:Source>
  <b:Source>
    <b:Tag>Sev19</b:Tag>
    <b:SourceType>JournalArticle</b:SourceType>
    <b:Guid>{9D96F0B5-E68E-7949-9C56-F25EFC8BC076}</b:Guid>
    <b:Author>
      <b:Author>
        <b:NameList>
          <b:Person>
            <b:Last>Sevilla</b:Last>
            <b:First>Ana</b:First>
            <b:Middle>Antonia Collado</b:Middle>
          </b:Person>
          <b:Person>
            <b:Last>Fachelli</b:Last>
            <b:First>Sandra</b:First>
          </b:Person>
        </b:NameList>
      </b:Author>
    </b:Author>
    <b:Title>La competencia de trabajo en equipo: una experiencia de implementación y evaluación en un contexto universitario</b:Title>
    <b:JournalName>REIRE</b:JournalName>
    <b:Year>2019</b:Year>
    <b:Pages>1-21</b:Pages>
    <b:Volume>12</b:Volume>
    <b:Issue>2</b:Issue>
    <b:RefOrder>16</b:RefOrder>
  </b:Source>
  <b:Source>
    <b:Tag>Ang02</b:Tag>
    <b:SourceType>JournalArticle</b:SourceType>
    <b:Guid>{58F80ADF-AE43-D447-82EF-89E5349DD807}</b:Guid>
    <b:Author>
      <b:Author>
        <b:NameList>
          <b:Person>
            <b:Last>Sanchez</b:Last>
            <b:First>Angel</b:First>
            <b:Middle>Martínez</b:Middle>
          </b:Person>
          <b:Person>
            <b:Last>Carnicer</b:Last>
            <b:First>Ma</b:First>
            <b:Middle>Pilar de Luis</b:Middle>
          </b:Person>
          <b:Person>
            <b:Last>Pérez</b:Last>
            <b:First>Manuela</b:First>
            <b:Middle>Pérez</b:Middle>
          </b:Person>
          <b:Person>
            <b:Last>Jiménez</b:Last>
            <b:First>Maria</b:First>
            <b:Middle>José Vela</b:Middle>
          </b:Person>
        </b:NameList>
      </b:Author>
    </b:Author>
    <b:Title>El potenciamiento de los equipos de trabajo: análisis de sus factores influyentes</b:Title>
    <b:JournalName>Acciones e investigaciones Sociales</b:JournalName>
    <b:Year>2002</b:Year>
    <b:Pages>109-129</b:Pages>
    <b:RefOrder>17</b:RefOrder>
  </b:Source>
  <b:Source>
    <b:Tag>Sal12</b:Tag>
    <b:SourceType>ConferenceProceedings</b:SourceType>
    <b:Guid>{77EF7053-E4E1-0042-8CCA-DDEC388F15B9}</b:Guid>
    <b:Author>
      <b:Author>
        <b:NameList>
          <b:Person>
            <b:Last>Salinas</b:Last>
            <b:First>C.</b:First>
            <b:Middle>Cuadrado</b:Middle>
          </b:Person>
          <b:Person>
            <b:Last>López</b:Last>
            <b:First>F.J.</b:First>
            <b:Middle>Fernández</b:Middle>
          </b:Person>
          <b:Person>
            <b:Last>López</b:Last>
            <b:First>M.</b:First>
            <b:Middle>Fernández</b:Middle>
          </b:Person>
          <b:Person>
            <b:Last>Estrada</b:Last>
            <b:First>C.</b:First>
            <b:Middle>Fernández-Pacheco</b:Middle>
          </b:Person>
          <b:Person>
            <b:Last>Lagier</b:Last>
            <b:First>D.</b:First>
            <b:Middle>González</b:Middle>
          </b:Person>
          <b:Person>
            <b:Last>Vidal</b:Last>
            <b:First>I.</b:First>
            <b:Middle>Lifante</b:Middle>
          </b:Person>
          <b:Person>
            <b:Last>Ballester</b:Last>
            <b:First>J.</b:First>
            <b:Middle>Moya</b:Middle>
          </b:Person>
        </b:NameList>
      </b:Author>
    </b:Author>
    <b:Title>Técnicas de trabajo en equipo para estudiantes universitarios</b:Title>
    <b:Year>2012</b:Year>
    <b:Pages>3072-3086</b:Pages>
    <b:ConferenceName>In X Jornades de Xarxes d'Investigació en Docència Universitària: la participació i el compromís de la comunitat universitària</b:ConferenceName>
    <b:Publisher> Universidad de Alicante Instituto de Ciencias de la Educación.</b:Publisher>
    <b:City>Alicante, España</b:City>
    <b:RefOrder>18</b:RefOrder>
  </b:Source>
  <b:Source>
    <b:Tag>Fér15</b:Tag>
    <b:SourceType>JournalArticle</b:SourceType>
    <b:Guid>{EE6FCD7D-4D3D-124C-BCE7-E476D120B882}</b:Guid>
    <b:Author>
      <b:Author>
        <b:NameList>
          <b:Person>
            <b:Last>Férez</b:Last>
            <b:First>Paula</b:First>
            <b:Middle>Cifuentes</b:Middle>
          </b:Person>
          <b:Person>
            <b:Last>Cutillas</b:Last>
            <b:First>Purificación</b:First>
            <b:Middle>Meseguer</b:Middle>
          </b:Person>
        </b:NameList>
      </b:Author>
    </b:Author>
    <b:Title>Trabajo en equipo frente al trabajo individual: ventajas del aprendizaje cooperativo en el aula de traducción</b:Title>
    <b:JournalName>Tonos Digital</b:JournalName>
    <b:Year>2015</b:Year>
    <b:Pages>1-21</b:Pages>
    <b:Volume>28</b:Volume>
    <b:Issue>0</b:Issue>
    <b:RefOrder>19</b:RefOrder>
  </b:Source>
  <b:Source>
    <b:Tag>Rob14</b:Tag>
    <b:SourceType>Book</b:SourceType>
    <b:Guid>{DF6C08E4-E181-4466-B795-8DBD464D2AA1}</b:Guid>
    <b:Author>
      <b:Author>
        <b:NameList>
          <b:Person>
            <b:Last>Sampieri</b:Last>
            <b:First>Roberto</b:First>
            <b:Middle>Hernandez</b:Middle>
          </b:Person>
        </b:NameList>
      </b:Author>
    </b:Author>
    <b:Title>Metodologia de la Investigacion </b:Title>
    <b:Year>2014</b:Year>
    <b:City>Mexico</b:City>
    <b:Publisher>McGrawHill</b:Publisher>
    <b:RefOrder>20</b:RefOrder>
  </b:Source>
  <b:Source>
    <b:Tag>DIP23</b:Tag>
    <b:SourceType>InternetSite</b:SourceType>
    <b:Guid>{7B7543C9-6E1A-4659-8C89-4E591B5D5626}</b:Guid>
    <b:Title>Direccion de Ingreso Permanencia y Promocion -UNAH</b:Title>
    <b:Year>2023</b:Year>
    <b:Author>
      <b:Author>
        <b:NameList>
          <b:Person>
            <b:Last>DIPP-UNAH</b:Last>
          </b:Person>
        </b:NameList>
      </b:Author>
    </b:Author>
    <b:Month>octubre</b:Month>
    <b:Day>25</b:Day>
    <b:RefOrder>21</b:RefOrder>
  </b:Source>
  <b:Source>
    <b:Tag>AMa05</b:Tag>
    <b:SourceType>BookSection</b:SourceType>
    <b:Guid>{DD9D8BE8-391B-4950-A65E-91C50BD79068}</b:Guid>
    <b:Title>Psicologia Decima Edicion</b:Title>
    <b:Year>2005</b:Year>
    <b:Author>
      <b:Author>
        <b:NameList>
          <b:Person>
            <b:Last>A. Maisto</b:Last>
            <b:First>Albert</b:First>
          </b:Person>
          <b:Person>
            <b:Last>Morris</b:Last>
            <b:Middle>G</b:Middle>
            <b:First>Charles</b:First>
          </b:Person>
        </b:NameList>
      </b:Author>
    </b:Author>
    <b:City>Mexico</b:City>
    <b:Publisher>Prentice-Hall</b:Publisher>
    <b:RefOrder>22</b:RefOrder>
  </b:Source>
  <b:Source>
    <b:Tag>Swe84</b:Tag>
    <b:SourceType>JournalArticle</b:SourceType>
    <b:Guid>{F0CF99AC-DF80-4419-83AE-07C3D2AE0D47}</b:Guid>
    <b:Year>1984</b:Year>
    <b:Author>
      <b:Author>
        <b:NameList>
          <b:Person>
            <b:Last>Swenson</b:Last>
          </b:Person>
        </b:NameList>
      </b:Author>
    </b:Author>
    <b:RefOrder>23</b:RefOrder>
  </b:Source>
</b:Sources>
</file>

<file path=customXml/itemProps1.xml><?xml version="1.0" encoding="utf-8"?>
<ds:datastoreItem xmlns:ds="http://schemas.openxmlformats.org/officeDocument/2006/customXml" ds:itemID="{74D0C107-020E-4699-A22C-C0EF72F6D285}">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Plantilla comunicacion_oral.dotx</Template>
  <TotalTime>24</TotalTime>
  <Pages>23</Pages>
  <Words>8591</Words>
  <Characters>47255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DSEP2024</dc:creator>
  <cp:lastModifiedBy>Bionatura Journal</cp:lastModifiedBy>
  <cp:revision>6</cp:revision>
  <dcterms:created xsi:type="dcterms:W3CDTF">2025-06-12T20:19:00Z</dcterms:created>
  <dcterms:modified xsi:type="dcterms:W3CDTF">2025-10-29T12:35:00Z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