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E300" w14:textId="77777777" w:rsidR="0090796C" w:rsidRPr="00763389" w:rsidRDefault="00000000">
      <w:pPr>
        <w:pStyle w:val="Ttulo1"/>
        <w:rPr>
          <w:lang w:val="es-ES"/>
        </w:rPr>
      </w:pPr>
      <w:r w:rsidRPr="00763389">
        <w:rPr>
          <w:lang w:val="es-ES"/>
        </w:rPr>
        <w:t>ESTUDIO DE VULNERABILIDAD DE ACUÍFEROS MEDIANTE EL MÉTODO GOD PARA LA SUBCUENCA DEL RÍO GUACERIQUE</w:t>
      </w:r>
    </w:p>
    <w:p w14:paraId="4CCD6D29" w14:textId="790203F7" w:rsidR="0090796C" w:rsidRPr="00763389" w:rsidRDefault="0000000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</w:pPr>
      <w:r w:rsidRPr="0076338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Eduardo David Ordoñez Reyes</w:t>
      </w:r>
      <w:r w:rsidR="00394FA2" w:rsidRPr="00394FA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Pr="0076338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*, Manuel Rodriguez</w:t>
      </w:r>
      <w:r w:rsidR="00394FA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Pr="0076338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, Tania Peña</w:t>
      </w:r>
      <w:r w:rsidR="00394FA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</w:p>
    <w:p w14:paraId="7FE1A8E3" w14:textId="5FDF5B34" w:rsidR="0090796C" w:rsidRPr="00020E2A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020E2A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  <w:lang w:val="es-ES"/>
        </w:rPr>
        <w:t>1</w:t>
      </w:r>
      <w:r w:rsidRPr="00020E2A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Escuela de Física, Facultad de Ciencias, Universidad Autónoma de Honduras (UNAH), Tegucigalpa, Honduras.</w:t>
      </w:r>
    </w:p>
    <w:p w14:paraId="513B3485" w14:textId="76C84A37" w:rsidR="0090796C" w:rsidRPr="00763389" w:rsidRDefault="00000000">
      <w:pPr>
        <w:rPr>
          <w:lang w:val="es-ES"/>
        </w:rPr>
      </w:pPr>
      <w:r w:rsidRPr="0076338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Autor correspondiente:</w:t>
      </w:r>
      <w:r w:rsidRPr="00763389">
        <w:rPr>
          <w:lang w:val="es-ES"/>
        </w:rPr>
        <w:t xml:space="preserve"> </w:t>
      </w:r>
      <w:r w:rsidRPr="00763389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e.reyes@unah.hn; eordonez1986@gmail.com</w:t>
      </w:r>
    </w:p>
    <w:p w14:paraId="675AB093" w14:textId="77777777" w:rsidR="0090796C" w:rsidRPr="0084481C" w:rsidRDefault="00000000">
      <w:pPr>
        <w:pStyle w:val="Ttulo2"/>
        <w:rPr>
          <w:sz w:val="28"/>
          <w:szCs w:val="28"/>
          <w:lang w:val="es-ES"/>
        </w:rPr>
      </w:pPr>
      <w:r w:rsidRPr="0084481C">
        <w:rPr>
          <w:sz w:val="28"/>
          <w:szCs w:val="28"/>
          <w:lang w:val="es-ES"/>
        </w:rPr>
        <w:t>INTRODUCCIÓN</w:t>
      </w:r>
    </w:p>
    <w:p w14:paraId="4F1BDF6E" w14:textId="77777777" w:rsidR="00DF2BD6" w:rsidRPr="0084481C" w:rsidRDefault="00DF2BD6" w:rsidP="00DF2BD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 xml:space="preserve">El modelo GOD es un método de evaluación de la vulnerabilidad de acuíferos propuesto por Foster y </w:t>
      </w:r>
      <w:proofErr w:type="spellStart"/>
      <w:r w:rsidRPr="0084481C">
        <w:rPr>
          <w:rFonts w:asciiTheme="majorHAnsi" w:hAnsiTheme="majorHAnsi" w:cstheme="majorHAnsi"/>
          <w:lang w:val="es-ES"/>
        </w:rPr>
        <w:t>Hirata</w:t>
      </w:r>
      <w:proofErr w:type="spellEnd"/>
      <w:r w:rsidRPr="0084481C">
        <w:rPr>
          <w:rFonts w:asciiTheme="majorHAnsi" w:hAnsiTheme="majorHAnsi" w:cstheme="majorHAnsi"/>
          <w:lang w:val="es-ES"/>
        </w:rPr>
        <w:t xml:space="preserve"> [2]. Este modelo considera tres variables: G (grado de confinamiento del acuífero), O (litología de la cobertura) y D (profundidad del agua subterránea). El objetivo de esta investigación es determinar el grado de vulnerabilidad de los acuíferos en la subcuenca del Río </w:t>
      </w:r>
      <w:proofErr w:type="spellStart"/>
      <w:r w:rsidRPr="0084481C">
        <w:rPr>
          <w:rFonts w:asciiTheme="majorHAnsi" w:hAnsiTheme="majorHAnsi" w:cstheme="majorHAnsi"/>
          <w:lang w:val="es-ES"/>
        </w:rPr>
        <w:t>Guacerique</w:t>
      </w:r>
      <w:proofErr w:type="spellEnd"/>
      <w:r w:rsidRPr="0084481C">
        <w:rPr>
          <w:rFonts w:asciiTheme="majorHAnsi" w:hAnsiTheme="majorHAnsi" w:cstheme="majorHAnsi"/>
          <w:lang w:val="es-ES"/>
        </w:rPr>
        <w:t xml:space="preserve"> utilizando el método GOD.</w:t>
      </w:r>
    </w:p>
    <w:p w14:paraId="1131A7D5" w14:textId="77777777" w:rsidR="0090796C" w:rsidRPr="0084481C" w:rsidRDefault="00000000">
      <w:pPr>
        <w:pStyle w:val="Ttulo2"/>
        <w:rPr>
          <w:sz w:val="28"/>
          <w:szCs w:val="28"/>
          <w:lang w:val="es-ES"/>
        </w:rPr>
      </w:pPr>
      <w:r w:rsidRPr="0084481C">
        <w:rPr>
          <w:sz w:val="28"/>
          <w:szCs w:val="28"/>
          <w:lang w:val="es-ES"/>
        </w:rPr>
        <w:t>METODOLOGÍA</w:t>
      </w:r>
    </w:p>
    <w:p w14:paraId="3D4715C8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El método GOD se aplica mediante la combinación de tres variables multiplicativas, desarrolladas de la siguiente manera:</w:t>
      </w:r>
    </w:p>
    <w:p w14:paraId="6B1B694D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• G: Se delimitó conceptualmente los acuíferos en función de su grado de confinamiento [1,3,4,5,6,7].</w:t>
      </w:r>
    </w:p>
    <w:p w14:paraId="15A3B266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• O: Se utilizó la primera unidad litológica del mapa geológico de la subcuenca.</w:t>
      </w:r>
    </w:p>
    <w:p w14:paraId="43FFBD9C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• D: Se obtuvo el nivel freático a partir de información primaria y secundaria sobre pozos artesanales, manantiales y levantamientos geofísicos.</w:t>
      </w:r>
    </w:p>
    <w:p w14:paraId="181D7F27" w14:textId="77777777" w:rsidR="0090796C" w:rsidRPr="0084481C" w:rsidRDefault="00000000">
      <w:pPr>
        <w:pStyle w:val="Ttulo2"/>
        <w:rPr>
          <w:sz w:val="28"/>
          <w:szCs w:val="28"/>
          <w:lang w:val="es-ES"/>
        </w:rPr>
      </w:pPr>
      <w:r w:rsidRPr="0084481C">
        <w:rPr>
          <w:sz w:val="28"/>
          <w:szCs w:val="28"/>
          <w:lang w:val="es-ES"/>
        </w:rPr>
        <w:t>RESULTADOS</w:t>
      </w:r>
    </w:p>
    <w:p w14:paraId="3EA3BFA7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En el desarrollo del modelo GOD, se obtuvieron los siguientes resultados:</w:t>
      </w:r>
    </w:p>
    <w:p w14:paraId="6C0E825D" w14:textId="77777777" w:rsidR="00DF2BD6" w:rsidRDefault="00DF2BD6">
      <w:pPr>
        <w:rPr>
          <w:lang w:val="es-ES"/>
        </w:rPr>
      </w:pPr>
    </w:p>
    <w:p w14:paraId="7CF3962D" w14:textId="77777777" w:rsidR="00DF2BD6" w:rsidRDefault="00DF2BD6">
      <w:pPr>
        <w:rPr>
          <w:lang w:val="es-ES"/>
        </w:rPr>
      </w:pPr>
    </w:p>
    <w:p w14:paraId="3A1663D5" w14:textId="77777777" w:rsidR="00DF2BD6" w:rsidRPr="00763389" w:rsidRDefault="00DF2BD6">
      <w:pPr>
        <w:rPr>
          <w:lang w:val="es-ES"/>
        </w:rPr>
      </w:pPr>
    </w:p>
    <w:p w14:paraId="1B61CEA3" w14:textId="383192B3" w:rsidR="00DF2BD6" w:rsidRDefault="00DF2BD6">
      <w:pPr>
        <w:rPr>
          <w:lang w:val="es-ES"/>
        </w:rPr>
      </w:pPr>
      <w:r w:rsidRPr="00EF1A26">
        <w:rPr>
          <w:rFonts w:ascii="Times New Roman" w:hAnsi="Times New Roman" w:cs="Times New Roman"/>
          <w:noProof/>
          <w:sz w:val="24"/>
          <w:szCs w:val="24"/>
          <w:lang w:val="es-HN" w:eastAsia="es-HN"/>
        </w:rPr>
        <w:lastRenderedPageBreak/>
        <w:drawing>
          <wp:inline distT="0" distB="0" distL="0" distR="0" wp14:anchorId="60D5A1F6" wp14:editId="7EB33866">
            <wp:extent cx="3562029" cy="2804747"/>
            <wp:effectExtent l="19050" t="19050" r="19685" b="15240"/>
            <wp:docPr id="2" name="Imagen 2" descr="C:\Users\eordonez\Documents\Eduardo\David TSC\MRHOH\Tesis\Resultados\MAPAS\GOD_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rdonez\Documents\Eduardo\David TSC\MRHOH\Tesis\Resultados\MAPAS\GOD_PO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195" cy="2806452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98B2EA5" w14:textId="77777777" w:rsidR="00DF2BD6" w:rsidRPr="00DF2BD6" w:rsidRDefault="00DF2BD6" w:rsidP="00DF2BD6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DF2BD6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Figura 1. Modelo GOD</w:t>
      </w:r>
    </w:p>
    <w:p w14:paraId="618C92BD" w14:textId="019F6403" w:rsidR="00DF2BD6" w:rsidRDefault="00DF2BD6">
      <w:pPr>
        <w:rPr>
          <w:lang w:val="es-ES"/>
        </w:rPr>
      </w:pPr>
      <w:r w:rsidRPr="00EF1A26">
        <w:rPr>
          <w:rFonts w:ascii="Times New Roman" w:hAnsi="Times New Roman" w:cs="Times New Roman"/>
          <w:noProof/>
          <w:sz w:val="24"/>
          <w:szCs w:val="24"/>
          <w:lang w:val="es-HN" w:eastAsia="es-HN"/>
        </w:rPr>
        <w:drawing>
          <wp:inline distT="0" distB="0" distL="0" distR="0" wp14:anchorId="5ACC74F2" wp14:editId="70AF480C">
            <wp:extent cx="3143643" cy="2296942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81" cy="2315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3629B" w14:textId="48668072" w:rsidR="0090796C" w:rsidRPr="00DF2BD6" w:rsidRDefault="00000000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DF2BD6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Gráfico 1. Proporción de territorio vulnerable</w:t>
      </w:r>
    </w:p>
    <w:p w14:paraId="36F0D6DD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El análisis indica que el 17.80 % del territorio presenta vulnerabilidad baja, el 82.09 % alta y el 0.11 % extrema. La alta vulnerabilidad se debe al nivel freático somero, la consolidación del material y el confinamiento de la cobertura. Los acuíferos libres en medios fracturados con rocas volcánicas alteradas presentan una alta susceptibilidad a la contaminación superficial. Asimismo, los acuíferos libres en medios porosos también son vulnerables, especialmente en la parte baja y media de la subcuenca. Por otro lado, las áreas con acuíferos confinados presentan menor vulnerabilidad debido a la capacidad de atenuación del medio.</w:t>
      </w:r>
    </w:p>
    <w:p w14:paraId="2454FCCC" w14:textId="0EE407F8" w:rsidR="00763389" w:rsidRDefault="00763389">
      <w:pPr>
        <w:rPr>
          <w:lang w:val="es-ES"/>
        </w:rPr>
      </w:pPr>
    </w:p>
    <w:p w14:paraId="336884EB" w14:textId="77777777" w:rsidR="00763389" w:rsidRDefault="00763389">
      <w:pPr>
        <w:rPr>
          <w:lang w:val="es-ES"/>
        </w:rPr>
      </w:pPr>
    </w:p>
    <w:p w14:paraId="1EF93F2B" w14:textId="77777777" w:rsidR="0090796C" w:rsidRPr="0084481C" w:rsidRDefault="00000000">
      <w:pPr>
        <w:pStyle w:val="Ttulo2"/>
        <w:rPr>
          <w:sz w:val="28"/>
          <w:szCs w:val="28"/>
          <w:lang w:val="es-ES"/>
        </w:rPr>
      </w:pPr>
      <w:r w:rsidRPr="0084481C">
        <w:rPr>
          <w:sz w:val="28"/>
          <w:szCs w:val="28"/>
          <w:lang w:val="es-ES"/>
        </w:rPr>
        <w:lastRenderedPageBreak/>
        <w:t>CONCLUSIÓN</w:t>
      </w:r>
    </w:p>
    <w:p w14:paraId="74462BAA" w14:textId="77777777" w:rsidR="00E70166" w:rsidRPr="0084481C" w:rsidRDefault="00E70166" w:rsidP="00E70166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El potencial hidrogeológico de la subcuenca se concentra en las formaciones aluviales con acuíferos porosos y en las ignimbritas con acuíferos fracturados. Estos sistemas presentan una alta susceptibilidad a la contaminación. Más del 82 % del territorio presenta una vulnerabilidad alta según el modelo GOD, excepto en una parte de la formación aluvial que cuenta con acuíferos confinados y en las tobas debido a su mayor grado de consolidación.</w:t>
      </w:r>
    </w:p>
    <w:p w14:paraId="22D4896C" w14:textId="77777777" w:rsidR="0090796C" w:rsidRPr="0084481C" w:rsidRDefault="00000000">
      <w:pPr>
        <w:pStyle w:val="Ttulo2"/>
        <w:rPr>
          <w:sz w:val="28"/>
          <w:szCs w:val="28"/>
          <w:lang w:val="es-ES"/>
        </w:rPr>
      </w:pPr>
      <w:r w:rsidRPr="0084481C">
        <w:rPr>
          <w:sz w:val="28"/>
          <w:szCs w:val="28"/>
          <w:lang w:val="es-ES"/>
        </w:rPr>
        <w:t>REFERENCIAS</w:t>
      </w:r>
    </w:p>
    <w:p w14:paraId="4EA8C17C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1. Custodio GE. Hidrogeología y recursos de agua subterránea en formaciones e islas volcánicas. España, 2020; pp. 18-1005. Disponible en: http://hdl.handle.net/2117/347150</w:t>
      </w:r>
    </w:p>
    <w:p w14:paraId="3B13964D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 xml:space="preserve">2. Foster D, </w:t>
      </w:r>
      <w:proofErr w:type="spellStart"/>
      <w:r w:rsidRPr="0084481C">
        <w:rPr>
          <w:rFonts w:asciiTheme="majorHAnsi" w:hAnsiTheme="majorHAnsi" w:cstheme="majorHAnsi"/>
          <w:lang w:val="es-ES"/>
        </w:rPr>
        <w:t>Hirata</w:t>
      </w:r>
      <w:proofErr w:type="spellEnd"/>
      <w:r w:rsidRPr="0084481C">
        <w:rPr>
          <w:rFonts w:asciiTheme="majorHAnsi" w:hAnsiTheme="majorHAnsi" w:cstheme="majorHAnsi"/>
          <w:lang w:val="es-ES"/>
        </w:rPr>
        <w:t xml:space="preserve"> A. Contaminación de Aguas Subterráneas. 2da ed. CEPIS: Lima, Perú; 1991. p. 1-71.</w:t>
      </w:r>
    </w:p>
    <w:p w14:paraId="7979E328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3. GCF INGENIEROS. Metodología para la delimitación y sectorización de acuíferos a nivel nacional. Santiago, Chile; 2014. p. 1-174.</w:t>
      </w:r>
    </w:p>
    <w:p w14:paraId="540C77E8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4. Poncela R. Hidrogeología del sistema de acuífero volcánico de la Palma (Islas Canarias). Doctorado. Universidad de Alicante, España; 2015.</w:t>
      </w:r>
    </w:p>
    <w:p w14:paraId="7D60DB37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5. Sanchez J. Conceptos fundamentales de hidrogeología. 2015; p. 1-11. Disponible en: https://hidrologia.usal.es/temas/Conceptos_Hidrogeol.pdf</w:t>
      </w:r>
    </w:p>
    <w:p w14:paraId="07C6C851" w14:textId="77777777" w:rsidR="0090796C" w:rsidRPr="0084481C" w:rsidRDefault="00000000">
      <w:pPr>
        <w:rPr>
          <w:rFonts w:asciiTheme="majorHAnsi" w:hAnsiTheme="majorHAnsi" w:cstheme="majorHAnsi"/>
        </w:rPr>
      </w:pPr>
      <w:r w:rsidRPr="0084481C">
        <w:rPr>
          <w:rFonts w:asciiTheme="majorHAnsi" w:hAnsiTheme="majorHAnsi" w:cstheme="majorHAnsi"/>
        </w:rPr>
        <w:t>6. Singhal B, Gupta R. Hydraulic properties of rocks. Applied Hydrogeology of Fractured Rocks. 1ra ed. Springer-Science + Business Media, BV: Roorkee, India; 2010. p. 151-166.</w:t>
      </w:r>
    </w:p>
    <w:p w14:paraId="6FFF7E4D" w14:textId="77777777" w:rsidR="0090796C" w:rsidRPr="0084481C" w:rsidRDefault="00000000">
      <w:pPr>
        <w:rPr>
          <w:rFonts w:asciiTheme="majorHAnsi" w:hAnsiTheme="majorHAnsi" w:cstheme="majorHAnsi"/>
          <w:lang w:val="es-ES"/>
        </w:rPr>
      </w:pPr>
      <w:r w:rsidRPr="0084481C">
        <w:rPr>
          <w:rFonts w:asciiTheme="majorHAnsi" w:hAnsiTheme="majorHAnsi" w:cstheme="majorHAnsi"/>
          <w:lang w:val="es-ES"/>
        </w:rPr>
        <w:t>7. Villanueva M, Iglesias LA. Pozos y Acuíferos: Técnicas de evaluación mediante ensayos de bombeo. IBERGESA: España; 1984. p. 17-131.</w:t>
      </w:r>
    </w:p>
    <w:p w14:paraId="66373DBF" w14:textId="77777777" w:rsidR="00781807" w:rsidRPr="0084481C" w:rsidRDefault="00781807">
      <w:pPr>
        <w:rPr>
          <w:lang w:val="es-ES"/>
        </w:rPr>
      </w:pPr>
    </w:p>
    <w:p w14:paraId="3F1E2103" w14:textId="00EAECE0" w:rsidR="00781807" w:rsidRPr="0084481C" w:rsidRDefault="00781807" w:rsidP="00781807">
      <w:pPr>
        <w:pStyle w:val="NormalWeb"/>
        <w:rPr>
          <w:rFonts w:ascii="Calibri" w:hAnsi="Calibri" w:cs="Calibri"/>
          <w:sz w:val="22"/>
          <w:szCs w:val="22"/>
        </w:rPr>
      </w:pPr>
      <w:r w:rsidRPr="0084481C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84481C">
        <w:rPr>
          <w:rFonts w:ascii="Calibri" w:hAnsi="Calibri" w:cs="Calibri"/>
          <w:sz w:val="22"/>
          <w:szCs w:val="22"/>
        </w:rPr>
        <w:t xml:space="preserve">Ordoñez Reyes ED, Rodriguez M, Peña T. ESTUDIO DE VULNERABILIDAD DE ACUÍFEROS MEDIANTE EL MÉTODO GOD PARA LA SUBCUENCA DEL RÍO GUACERIQUE [resumen]. En: Vispo NS, editor. </w:t>
      </w:r>
      <w:r w:rsidRPr="0084481C">
        <w:rPr>
          <w:rStyle w:val="nfasis"/>
          <w:rFonts w:ascii="Calibri" w:hAnsi="Calibri" w:cs="Calibri"/>
          <w:sz w:val="22"/>
          <w:szCs w:val="22"/>
        </w:rPr>
        <w:t>Memorias del Congreso de Investigación y Posgrado UNAH 2024: Libro de resúmenes</w:t>
      </w:r>
      <w:r w:rsidRPr="0084481C">
        <w:rPr>
          <w:rFonts w:ascii="Calibri" w:hAnsi="Calibri" w:cs="Calibr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84481C">
        <w:rPr>
          <w:rFonts w:ascii="Calibri" w:hAnsi="Calibri" w:cs="Calibri"/>
          <w:sz w:val="22"/>
          <w:szCs w:val="22"/>
        </w:rPr>
        <w:t>doi</w:t>
      </w:r>
      <w:proofErr w:type="spellEnd"/>
      <w:r w:rsidRPr="0084481C">
        <w:rPr>
          <w:rFonts w:ascii="Calibri" w:hAnsi="Calibri" w:cs="Calibri"/>
          <w:sz w:val="22"/>
          <w:szCs w:val="22"/>
        </w:rPr>
        <w:t>: 10.70099/</w:t>
      </w:r>
      <w:proofErr w:type="spellStart"/>
      <w:r w:rsidRPr="0084481C">
        <w:rPr>
          <w:rFonts w:ascii="Calibri" w:hAnsi="Calibri" w:cs="Calibri"/>
          <w:sz w:val="22"/>
          <w:szCs w:val="22"/>
        </w:rPr>
        <w:t>cb</w:t>
      </w:r>
      <w:proofErr w:type="spellEnd"/>
      <w:r w:rsidRPr="0084481C">
        <w:rPr>
          <w:rFonts w:ascii="Calibri" w:hAnsi="Calibri" w:cs="Calibri"/>
          <w:sz w:val="22"/>
          <w:szCs w:val="22"/>
        </w:rPr>
        <w:t>/</w:t>
      </w:r>
      <w:proofErr w:type="spellStart"/>
      <w:r w:rsidRPr="0084481C">
        <w:rPr>
          <w:rFonts w:ascii="Calibri" w:hAnsi="Calibri" w:cs="Calibri"/>
          <w:sz w:val="22"/>
          <w:szCs w:val="22"/>
        </w:rPr>
        <w:t>unah</w:t>
      </w:r>
      <w:proofErr w:type="spellEnd"/>
      <w:r w:rsidRPr="0084481C">
        <w:rPr>
          <w:rFonts w:ascii="Calibri" w:hAnsi="Calibri" w:cs="Calibri"/>
          <w:sz w:val="22"/>
          <w:szCs w:val="22"/>
        </w:rPr>
        <w:t>/2024.mem</w:t>
      </w:r>
    </w:p>
    <w:p w14:paraId="01E55685" w14:textId="77777777" w:rsidR="00781807" w:rsidRPr="0084481C" w:rsidRDefault="00781807" w:rsidP="00781807">
      <w:pPr>
        <w:pStyle w:val="NormalWeb"/>
        <w:rPr>
          <w:rFonts w:ascii="Calibri" w:hAnsi="Calibri" w:cs="Calibri"/>
          <w:sz w:val="22"/>
          <w:szCs w:val="22"/>
        </w:rPr>
      </w:pPr>
      <w:r w:rsidRPr="0084481C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ISBN del libro:</w:t>
      </w:r>
      <w:r w:rsidRPr="0084481C">
        <w:rPr>
          <w:rFonts w:ascii="Calibri" w:hAnsi="Calibri" w:cs="Calibri"/>
          <w:sz w:val="22"/>
          <w:szCs w:val="22"/>
        </w:rPr>
        <w:t xml:space="preserve"> 978-84-09-76685-7</w:t>
      </w:r>
    </w:p>
    <w:p w14:paraId="2FA6842C" w14:textId="77777777" w:rsidR="00781807" w:rsidRDefault="00781807"/>
    <w:sectPr w:rsidR="007818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307627">
    <w:abstractNumId w:val="8"/>
  </w:num>
  <w:num w:numId="2" w16cid:durableId="200094214">
    <w:abstractNumId w:val="6"/>
  </w:num>
  <w:num w:numId="3" w16cid:durableId="1102653018">
    <w:abstractNumId w:val="5"/>
  </w:num>
  <w:num w:numId="4" w16cid:durableId="1295064511">
    <w:abstractNumId w:val="4"/>
  </w:num>
  <w:num w:numId="5" w16cid:durableId="1719014444">
    <w:abstractNumId w:val="7"/>
  </w:num>
  <w:num w:numId="6" w16cid:durableId="509952111">
    <w:abstractNumId w:val="3"/>
  </w:num>
  <w:num w:numId="7" w16cid:durableId="1378312894">
    <w:abstractNumId w:val="2"/>
  </w:num>
  <w:num w:numId="8" w16cid:durableId="2005812468">
    <w:abstractNumId w:val="1"/>
  </w:num>
  <w:num w:numId="9" w16cid:durableId="149206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MzIwMjQyNjI3NjVQ0lEKTi0uzszPAykwrQUAUax2MiwAAAA="/>
  </w:docVars>
  <w:rsids>
    <w:rsidRoot w:val="00B47730"/>
    <w:rsid w:val="00020E2A"/>
    <w:rsid w:val="00034616"/>
    <w:rsid w:val="0006063C"/>
    <w:rsid w:val="0015074B"/>
    <w:rsid w:val="00281278"/>
    <w:rsid w:val="0029639D"/>
    <w:rsid w:val="00326F90"/>
    <w:rsid w:val="00394FA2"/>
    <w:rsid w:val="00695F5E"/>
    <w:rsid w:val="00763389"/>
    <w:rsid w:val="00774660"/>
    <w:rsid w:val="00781807"/>
    <w:rsid w:val="0084481C"/>
    <w:rsid w:val="0090796C"/>
    <w:rsid w:val="00A02BAA"/>
    <w:rsid w:val="00AA1D8D"/>
    <w:rsid w:val="00B47730"/>
    <w:rsid w:val="00CB0664"/>
    <w:rsid w:val="00CE4F89"/>
    <w:rsid w:val="00DF2BD6"/>
    <w:rsid w:val="00E701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76C3A"/>
  <w14:defaultImageDpi w14:val="300"/>
  <w15:docId w15:val="{8EB0B88C-89C3-4373-ADD5-200877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8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6</cp:revision>
  <dcterms:created xsi:type="dcterms:W3CDTF">2025-03-20T17:01:00Z</dcterms:created>
  <dcterms:modified xsi:type="dcterms:W3CDTF">2025-10-27T15:42:00Z</dcterms:modified>
  <cp:category/>
</cp:coreProperties>
</file>