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4074B5F9" w:rsidR="002473A6" w:rsidRPr="00772014" w:rsidRDefault="00E37F99" w:rsidP="00E37F99">
      <w:pPr>
        <w:pStyle w:val="Ttulo1"/>
        <w:spacing w:before="480" w:after="0" w:line="276" w:lineRule="auto"/>
        <w:jc w:val="left"/>
        <w:rPr>
          <w:rFonts w:asciiTheme="minorHAnsi" w:hAnsiTheme="minorHAnsi" w:cstheme="minorHAnsi"/>
          <w:b/>
          <w:bCs/>
          <w:sz w:val="28"/>
          <w:szCs w:val="28"/>
          <w:lang w:val="es-ES"/>
        </w:rPr>
      </w:pPr>
      <w:r w:rsidRPr="00772014">
        <w:rPr>
          <w:rFonts w:asciiTheme="minorHAnsi" w:hAnsiTheme="minorHAnsi" w:cstheme="minorHAnsi"/>
          <w:b/>
          <w:bCs/>
          <w:sz w:val="28"/>
          <w:szCs w:val="28"/>
          <w:lang w:val="es-ES"/>
        </w:rPr>
        <w:t>ACRIOTERAPIA: ALTERNATIVA NO QUIRÚRGICA EN EL MANEJO DE LESIONES BUCALES</w:t>
      </w:r>
    </w:p>
    <w:p w14:paraId="102410C8" w14:textId="28A77321" w:rsidR="000B7754" w:rsidRPr="00772014" w:rsidRDefault="00E37F99" w:rsidP="00E37F99">
      <w:pPr>
        <w:spacing w:after="0" w:line="360" w:lineRule="auto"/>
        <w:rPr>
          <w:rFonts w:eastAsiaTheme="majorEastAsia" w:cstheme="minorHAnsi"/>
          <w:b/>
          <w:bCs/>
          <w:color w:val="5B9BD5" w:themeColor="accent1"/>
          <w:sz w:val="26"/>
          <w:szCs w:val="26"/>
          <w:lang w:val="es-ES"/>
        </w:rPr>
      </w:pPr>
      <w:r w:rsidRPr="00772014">
        <w:rPr>
          <w:rFonts w:eastAsiaTheme="majorEastAsia" w:cstheme="minorHAnsi"/>
          <w:b/>
          <w:bCs/>
          <w:color w:val="5B9BD5" w:themeColor="accent1"/>
          <w:sz w:val="26"/>
          <w:szCs w:val="26"/>
          <w:lang w:val="es-ES"/>
        </w:rPr>
        <w:t>J</w:t>
      </w:r>
      <w:r w:rsidR="00682526" w:rsidRPr="00772014">
        <w:rPr>
          <w:rFonts w:eastAsiaTheme="majorEastAsia" w:cstheme="minorHAnsi"/>
          <w:b/>
          <w:bCs/>
          <w:color w:val="5B9BD5" w:themeColor="accent1"/>
          <w:sz w:val="26"/>
          <w:szCs w:val="26"/>
          <w:lang w:val="es-ES"/>
        </w:rPr>
        <w:t xml:space="preserve">orge Carlos Ramos </w:t>
      </w:r>
      <w:proofErr w:type="spellStart"/>
      <w:r w:rsidR="00682526" w:rsidRPr="00772014">
        <w:rPr>
          <w:rFonts w:eastAsiaTheme="majorEastAsia" w:cstheme="minorHAnsi"/>
          <w:b/>
          <w:bCs/>
          <w:color w:val="5B9BD5" w:themeColor="accent1"/>
          <w:sz w:val="26"/>
          <w:szCs w:val="26"/>
          <w:lang w:val="es-ES"/>
        </w:rPr>
        <w:t>Ynestroza</w:t>
      </w:r>
      <w:proofErr w:type="spellEnd"/>
    </w:p>
    <w:p w14:paraId="52A48F03" w14:textId="321147BB" w:rsidR="000B7754" w:rsidRPr="00E37F99" w:rsidRDefault="00682526" w:rsidP="00E37F99">
      <w:pPr>
        <w:pStyle w:val="Prrafodelista"/>
        <w:spacing w:after="0" w:line="360" w:lineRule="auto"/>
        <w:ind w:left="0"/>
        <w:rPr>
          <w:rFonts w:ascii="Times New Roman" w:eastAsia="Times New Roman" w:hAnsi="Times New Roman" w:cs="Times New Roman"/>
          <w:b/>
          <w:bCs/>
          <w:i/>
          <w:color w:val="5B9BD5" w:themeColor="accent1"/>
          <w:sz w:val="20"/>
          <w:szCs w:val="26"/>
          <w:lang w:val="es-ES"/>
        </w:rPr>
      </w:pPr>
      <w:r w:rsidRPr="00E37F99">
        <w:rPr>
          <w:rFonts w:ascii="Times New Roman" w:eastAsia="Times New Roman" w:hAnsi="Times New Roman" w:cs="Times New Roman"/>
          <w:b/>
          <w:bCs/>
          <w:i/>
          <w:color w:val="5B9BD5" w:themeColor="accent1"/>
          <w:sz w:val="20"/>
          <w:szCs w:val="26"/>
          <w:lang w:val="es-ES"/>
        </w:rPr>
        <w:t>Facultad de Odontología Universidad Nacional Autónoma de Honduras.</w:t>
      </w:r>
    </w:p>
    <w:p w14:paraId="0CA205D3" w14:textId="1719E91C" w:rsidR="00682526" w:rsidRPr="00405E98" w:rsidRDefault="00682526" w:rsidP="00E37F99">
      <w:pPr>
        <w:pStyle w:val="Prrafodelista"/>
        <w:spacing w:after="0" w:line="360" w:lineRule="auto"/>
        <w:ind w:left="0"/>
        <w:rPr>
          <w:rFonts w:eastAsia="Calibri Light" w:cstheme="minorHAnsi"/>
          <w:sz w:val="22"/>
          <w:szCs w:val="22"/>
          <w:lang w:val="es-ES"/>
        </w:rPr>
      </w:pPr>
      <w:r w:rsidRPr="00DC7A90">
        <w:rPr>
          <w:rFonts w:eastAsiaTheme="majorEastAsia" w:cstheme="minorHAnsi"/>
          <w:b/>
          <w:bCs/>
          <w:color w:val="5B9BD5" w:themeColor="accent1"/>
          <w:sz w:val="26"/>
          <w:szCs w:val="26"/>
          <w:lang w:val="es-ES"/>
        </w:rPr>
        <w:t>Correo Electrónico</w:t>
      </w:r>
      <w:r w:rsidRPr="00405E98">
        <w:rPr>
          <w:rFonts w:eastAsia="Calibri Light" w:cstheme="minorHAnsi"/>
          <w:sz w:val="22"/>
          <w:szCs w:val="22"/>
          <w:lang w:val="es-ES"/>
        </w:rPr>
        <w:t>:</w:t>
      </w:r>
      <w:r w:rsidR="00E37F99">
        <w:rPr>
          <w:rFonts w:eastAsia="Calibri Light" w:cstheme="minorHAnsi"/>
          <w:sz w:val="22"/>
          <w:szCs w:val="22"/>
          <w:lang w:val="es-ES"/>
        </w:rPr>
        <w:t xml:space="preserve"> </w:t>
      </w:r>
      <w:r w:rsidR="004B253E">
        <w:fldChar w:fldCharType="begin"/>
      </w:r>
      <w:r w:rsidR="004B253E" w:rsidRPr="00DC7A90">
        <w:rPr>
          <w:lang w:val="es-ES"/>
        </w:rPr>
        <w:instrText>HYPERLINK "mailto:jramosy@unah.edu.hn"</w:instrText>
      </w:r>
      <w:r w:rsidR="004B253E">
        <w:fldChar w:fldCharType="separate"/>
      </w:r>
      <w:r w:rsidR="004B253E" w:rsidRPr="00C36CDE">
        <w:rPr>
          <w:rStyle w:val="Hipervnculo"/>
          <w:rFonts w:ascii="Times New Roman" w:eastAsia="Times New Roman" w:hAnsi="Times New Roman" w:cs="Times New Roman"/>
          <w:b/>
          <w:bCs/>
          <w:i/>
          <w:sz w:val="20"/>
          <w:szCs w:val="26"/>
          <w:lang w:val="es-ES"/>
        </w:rPr>
        <w:t>jramosy@unah.edu.hn</w:t>
      </w:r>
      <w:r w:rsidR="004B253E">
        <w:fldChar w:fldCharType="end"/>
      </w:r>
    </w:p>
    <w:p w14:paraId="400CF974" w14:textId="77777777" w:rsidR="00E37F99" w:rsidRPr="00405E98" w:rsidRDefault="00E37F99" w:rsidP="009B2CFB">
      <w:pPr>
        <w:pStyle w:val="Prrafodelista"/>
        <w:spacing w:after="0" w:line="360" w:lineRule="auto"/>
        <w:jc w:val="both"/>
        <w:rPr>
          <w:rFonts w:cstheme="minorHAnsi"/>
          <w:color w:val="000000"/>
          <w:sz w:val="22"/>
          <w:szCs w:val="22"/>
          <w:lang w:val="es-419"/>
        </w:rPr>
      </w:pPr>
    </w:p>
    <w:p w14:paraId="1073944A" w14:textId="0F989377" w:rsidR="00E37F99" w:rsidRPr="00772014" w:rsidRDefault="00E37F99" w:rsidP="00E37F99">
      <w:pPr>
        <w:spacing w:after="0" w:line="360" w:lineRule="auto"/>
        <w:jc w:val="both"/>
        <w:rPr>
          <w:rFonts w:eastAsiaTheme="majorEastAsia" w:cstheme="minorHAnsi"/>
          <w:b/>
          <w:bCs/>
          <w:color w:val="5B9BD5" w:themeColor="accent1"/>
          <w:sz w:val="28"/>
          <w:szCs w:val="28"/>
          <w:lang w:val="es-ES"/>
        </w:rPr>
      </w:pPr>
      <w:r w:rsidRPr="00772014">
        <w:rPr>
          <w:rFonts w:eastAsiaTheme="majorEastAsia" w:cstheme="minorHAnsi"/>
          <w:b/>
          <w:bCs/>
          <w:color w:val="5B9BD5" w:themeColor="accent1"/>
          <w:sz w:val="28"/>
          <w:szCs w:val="28"/>
          <w:lang w:val="es-ES"/>
        </w:rPr>
        <w:t>RESUMEN</w:t>
      </w:r>
    </w:p>
    <w:p w14:paraId="4C9888DE" w14:textId="507415C2" w:rsidR="00A94CC0" w:rsidRPr="00772014" w:rsidRDefault="00665960" w:rsidP="00E37F99">
      <w:pPr>
        <w:spacing w:after="0" w:line="360" w:lineRule="auto"/>
        <w:jc w:val="both"/>
        <w:rPr>
          <w:rFonts w:eastAsia="Times New Roman" w:cstheme="minorHAnsi"/>
          <w:sz w:val="22"/>
          <w:szCs w:val="22"/>
          <w:lang w:val="es-ES" w:eastAsia="es-ES"/>
        </w:rPr>
      </w:pPr>
      <w:r w:rsidRPr="00772014">
        <w:rPr>
          <w:rFonts w:eastAsia="Times New Roman" w:cstheme="minorHAnsi"/>
          <w:sz w:val="22"/>
          <w:szCs w:val="22"/>
          <w:lang w:val="es-ES" w:eastAsia="es-ES"/>
        </w:rPr>
        <w:t xml:space="preserve">La cavidad bucal como parte esencial del ser humano </w:t>
      </w:r>
      <w:r w:rsidR="00AA0D59" w:rsidRPr="00772014">
        <w:rPr>
          <w:rFonts w:eastAsia="Times New Roman" w:cstheme="minorHAnsi"/>
          <w:sz w:val="22"/>
          <w:szCs w:val="22"/>
          <w:lang w:val="es-ES" w:eastAsia="es-ES"/>
        </w:rPr>
        <w:t xml:space="preserve">está </w:t>
      </w:r>
      <w:r w:rsidRPr="00772014">
        <w:rPr>
          <w:rFonts w:eastAsia="Times New Roman" w:cstheme="minorHAnsi"/>
          <w:sz w:val="22"/>
          <w:szCs w:val="22"/>
          <w:lang w:val="es-ES" w:eastAsia="es-ES"/>
        </w:rPr>
        <w:t xml:space="preserve">formada por tejidos blandos y tejidos duros contribuye de manera única en la masticación, deglución y fonética en las personas, sin embargo, estas funciones fisiológicas pueden verse alteradas por patologías con características de benignidad como de malignidad las cuales comprometen al paciente desde el punto de vista estético, funcional y su propia vida. Las patologías a nivel de tejido blando </w:t>
      </w:r>
      <w:r w:rsidR="00C23055" w:rsidRPr="00772014">
        <w:rPr>
          <w:rFonts w:eastAsia="Times New Roman" w:cstheme="minorHAnsi"/>
          <w:sz w:val="22"/>
          <w:szCs w:val="22"/>
          <w:lang w:val="es-ES" w:eastAsia="es-ES"/>
        </w:rPr>
        <w:t xml:space="preserve">y por otro lado óseas </w:t>
      </w:r>
      <w:r w:rsidRPr="00772014">
        <w:rPr>
          <w:rFonts w:eastAsia="Times New Roman" w:cstheme="minorHAnsi"/>
          <w:sz w:val="22"/>
          <w:szCs w:val="22"/>
          <w:lang w:val="es-ES" w:eastAsia="es-ES"/>
        </w:rPr>
        <w:t>generalmente son tratadas de manera quirúrgica con coadyuvantes en ciertos casos con radioterapia y quimioterapia lo cual hace de estos un</w:t>
      </w:r>
      <w:r w:rsidR="00C23055" w:rsidRPr="00772014">
        <w:rPr>
          <w:rFonts w:eastAsia="Times New Roman" w:cstheme="minorHAnsi"/>
          <w:sz w:val="22"/>
          <w:szCs w:val="22"/>
          <w:lang w:val="es-ES" w:eastAsia="es-ES"/>
        </w:rPr>
        <w:t xml:space="preserve"> estado de mutilación para los pacientes. Por otro lado, existen otras alternativas no quirúrgicas para ciertas patologías lo cual nos permite poder </w:t>
      </w:r>
      <w:r w:rsidR="0054768F" w:rsidRPr="00772014">
        <w:rPr>
          <w:rFonts w:eastAsia="Times New Roman" w:cstheme="minorHAnsi"/>
          <w:sz w:val="22"/>
          <w:szCs w:val="22"/>
          <w:lang w:val="es-ES" w:eastAsia="es-ES"/>
        </w:rPr>
        <w:t xml:space="preserve">manejarlas sin llegar precisamente a proceder con alternativas antes mencionadas, esta alternativa es el manejo con nitrógeno líquido lo cual lo convierte en una crioterapia tanto en lesiones benignas como potencialmente malignas o a aquellas malignas de bajo grado. </w:t>
      </w:r>
      <w:r w:rsidRPr="00772014">
        <w:rPr>
          <w:rFonts w:eastAsia="Times New Roman" w:cstheme="minorHAnsi"/>
          <w:sz w:val="22"/>
          <w:szCs w:val="22"/>
          <w:lang w:val="es-ES" w:eastAsia="es-ES"/>
        </w:rPr>
        <w:t xml:space="preserve"> </w:t>
      </w:r>
    </w:p>
    <w:p w14:paraId="4AA6CFAA" w14:textId="77777777" w:rsidR="009B2CFB" w:rsidRPr="00772014" w:rsidRDefault="009B2CFB" w:rsidP="009B2CFB">
      <w:pPr>
        <w:spacing w:after="0" w:line="360" w:lineRule="auto"/>
        <w:jc w:val="both"/>
        <w:rPr>
          <w:rFonts w:eastAsia="Times New Roman" w:cstheme="minorHAnsi"/>
          <w:sz w:val="22"/>
          <w:szCs w:val="22"/>
          <w:lang w:val="es-ES" w:eastAsia="es-ES"/>
        </w:rPr>
      </w:pPr>
    </w:p>
    <w:p w14:paraId="60A17D8D" w14:textId="0843E123" w:rsidR="00F25192" w:rsidRPr="00772014" w:rsidRDefault="00A94CC0" w:rsidP="009B2CFB">
      <w:pPr>
        <w:spacing w:after="0" w:line="360" w:lineRule="auto"/>
        <w:jc w:val="both"/>
        <w:rPr>
          <w:rFonts w:eastAsia="Times New Roman" w:cstheme="minorHAnsi"/>
          <w:sz w:val="22"/>
          <w:szCs w:val="22"/>
          <w:lang w:val="es-ES" w:eastAsia="es-ES"/>
        </w:rPr>
      </w:pPr>
      <w:r w:rsidRPr="00772014">
        <w:rPr>
          <w:rFonts w:eastAsia="Times New Roman" w:cstheme="minorHAnsi"/>
          <w:sz w:val="22"/>
          <w:szCs w:val="22"/>
          <w:lang w:val="es-ES" w:eastAsia="es-ES"/>
        </w:rPr>
        <w:t>Palabras Clave</w:t>
      </w:r>
      <w:r w:rsidR="0083320A" w:rsidRPr="00772014">
        <w:rPr>
          <w:rFonts w:eastAsia="Times New Roman" w:cstheme="minorHAnsi"/>
          <w:sz w:val="22"/>
          <w:szCs w:val="22"/>
          <w:lang w:val="es-ES" w:eastAsia="es-ES"/>
        </w:rPr>
        <w:t>:</w:t>
      </w:r>
      <w:r w:rsidRPr="00772014">
        <w:rPr>
          <w:rFonts w:eastAsia="Times New Roman" w:cstheme="minorHAnsi"/>
          <w:sz w:val="22"/>
          <w:szCs w:val="22"/>
          <w:lang w:val="es-ES" w:eastAsia="es-ES"/>
        </w:rPr>
        <w:t xml:space="preserve"> </w:t>
      </w:r>
      <w:r w:rsidR="00A47CE4" w:rsidRPr="00772014">
        <w:rPr>
          <w:rFonts w:eastAsia="Times New Roman" w:cstheme="minorHAnsi"/>
          <w:sz w:val="22"/>
          <w:szCs w:val="22"/>
          <w:lang w:val="es-ES" w:eastAsia="es-ES"/>
        </w:rPr>
        <w:t xml:space="preserve">Crioterapia, </w:t>
      </w:r>
      <w:r w:rsidR="00405E98" w:rsidRPr="00772014">
        <w:rPr>
          <w:rFonts w:eastAsia="Times New Roman" w:cstheme="minorHAnsi"/>
          <w:sz w:val="22"/>
          <w:szCs w:val="22"/>
          <w:lang w:val="es-ES" w:eastAsia="es-ES"/>
        </w:rPr>
        <w:t xml:space="preserve">Lesiones benignas, </w:t>
      </w:r>
      <w:r w:rsidR="00A47CE4" w:rsidRPr="00772014">
        <w:rPr>
          <w:rFonts w:eastAsia="Times New Roman" w:cstheme="minorHAnsi"/>
          <w:sz w:val="22"/>
          <w:szCs w:val="22"/>
          <w:lang w:val="es-ES" w:eastAsia="es-ES"/>
        </w:rPr>
        <w:t xml:space="preserve">Lesiones premalignas, Lesiones malignas, Carcinoma verrucoso. </w:t>
      </w:r>
    </w:p>
    <w:p w14:paraId="4EAB31F4" w14:textId="77777777" w:rsidR="007A2BE1" w:rsidRDefault="007A2BE1" w:rsidP="009B2CFB">
      <w:pPr>
        <w:spacing w:after="0" w:line="360" w:lineRule="auto"/>
        <w:jc w:val="both"/>
        <w:rPr>
          <w:sz w:val="22"/>
          <w:szCs w:val="22"/>
          <w:lang w:val="es-ES"/>
        </w:rPr>
      </w:pPr>
    </w:p>
    <w:p w14:paraId="0B703850" w14:textId="77777777" w:rsidR="007A2BE1" w:rsidRDefault="007A2BE1" w:rsidP="009B2CFB">
      <w:pPr>
        <w:spacing w:after="0" w:line="360" w:lineRule="auto"/>
        <w:jc w:val="both"/>
        <w:rPr>
          <w:sz w:val="22"/>
          <w:szCs w:val="22"/>
          <w:lang w:val="es-ES"/>
        </w:rPr>
      </w:pPr>
    </w:p>
    <w:p w14:paraId="3BE0C7D9" w14:textId="4874E825" w:rsidR="007A2BE1" w:rsidRPr="00772014" w:rsidRDefault="007A2BE1" w:rsidP="007A2BE1">
      <w:pPr>
        <w:spacing w:before="100" w:beforeAutospacing="1" w:after="100" w:afterAutospacing="1" w:line="240" w:lineRule="auto"/>
        <w:rPr>
          <w:rFonts w:eastAsia="Times New Roman" w:cstheme="minorHAnsi"/>
          <w:sz w:val="22"/>
          <w:szCs w:val="22"/>
          <w:lang w:val="es-ES" w:eastAsia="es-ES"/>
        </w:rPr>
      </w:pPr>
      <w:r w:rsidRPr="00772014">
        <w:rPr>
          <w:rFonts w:eastAsiaTheme="majorEastAsia" w:cstheme="minorHAnsi"/>
          <w:b/>
          <w:bCs/>
          <w:color w:val="5B9BD5" w:themeColor="accent1"/>
          <w:sz w:val="28"/>
          <w:szCs w:val="28"/>
          <w:lang w:val="es-ES"/>
        </w:rPr>
        <w:t>Cómo citar este trabajo (Vancouver):</w:t>
      </w:r>
      <w:r w:rsidRPr="007A2BE1">
        <w:rPr>
          <w:rFonts w:ascii="Times New Roman" w:eastAsia="Times New Roman" w:hAnsi="Times New Roman" w:cs="Times New Roman"/>
          <w:sz w:val="24"/>
          <w:szCs w:val="24"/>
          <w:lang w:val="es-ES" w:eastAsia="es-ES"/>
        </w:rPr>
        <w:br/>
      </w:r>
      <w:r w:rsidRPr="00772014">
        <w:rPr>
          <w:rFonts w:eastAsia="Times New Roman" w:cstheme="minorHAnsi"/>
          <w:sz w:val="22"/>
          <w:szCs w:val="22"/>
          <w:lang w:val="es-ES" w:eastAsia="es-ES"/>
        </w:rPr>
        <w:t xml:space="preserve">Ramos </w:t>
      </w:r>
      <w:proofErr w:type="spellStart"/>
      <w:r w:rsidRPr="00772014">
        <w:rPr>
          <w:rFonts w:eastAsia="Times New Roman" w:cstheme="minorHAnsi"/>
          <w:sz w:val="22"/>
          <w:szCs w:val="22"/>
          <w:lang w:val="es-ES" w:eastAsia="es-ES"/>
        </w:rPr>
        <w:t>Ynestroza</w:t>
      </w:r>
      <w:proofErr w:type="spellEnd"/>
      <w:r w:rsidRPr="00772014">
        <w:rPr>
          <w:rFonts w:eastAsia="Times New Roman" w:cstheme="minorHAnsi"/>
          <w:sz w:val="22"/>
          <w:szCs w:val="22"/>
          <w:lang w:val="es-ES" w:eastAsia="es-ES"/>
        </w:rPr>
        <w:t xml:space="preserve"> JC. ACRIOTERAPIA: ALTERNATIVA NO QUIRÚRGICA EN EL MANEJO DE LESIONES BUCALES [resumen]. En: Vispo NS, editor. </w:t>
      </w:r>
      <w:r w:rsidRPr="00772014">
        <w:rPr>
          <w:rFonts w:eastAsia="Times New Roman" w:cstheme="minorHAnsi"/>
          <w:i/>
          <w:iCs/>
          <w:sz w:val="22"/>
          <w:szCs w:val="22"/>
          <w:lang w:val="es-ES" w:eastAsia="es-ES"/>
        </w:rPr>
        <w:t>Memorias del Congreso de Investigación y Posgrado UNAH 2024: Libro de resúmenes</w:t>
      </w:r>
      <w:r w:rsidRPr="00772014">
        <w:rPr>
          <w:rFonts w:eastAsia="Times New Roman" w:cstheme="minorHAnsi"/>
          <w:sz w:val="22"/>
          <w:szCs w:val="22"/>
          <w:lang w:val="es-ES" w:eastAsia="es-ES"/>
        </w:rPr>
        <w:t xml:space="preserve">. Madrid/Tegucigalpa: Clinical Biotec S.L.; Universidad Nacional Autónoma de Honduras; 2024. </w:t>
      </w:r>
      <w:proofErr w:type="spellStart"/>
      <w:r w:rsidRPr="00772014">
        <w:rPr>
          <w:rFonts w:eastAsia="Times New Roman" w:cstheme="minorHAnsi"/>
          <w:sz w:val="22"/>
          <w:szCs w:val="22"/>
          <w:lang w:val="es-ES" w:eastAsia="es-ES"/>
        </w:rPr>
        <w:t>doi</w:t>
      </w:r>
      <w:proofErr w:type="spellEnd"/>
      <w:r w:rsidRPr="00772014">
        <w:rPr>
          <w:rFonts w:eastAsia="Times New Roman" w:cstheme="minorHAnsi"/>
          <w:sz w:val="22"/>
          <w:szCs w:val="22"/>
          <w:lang w:val="es-ES" w:eastAsia="es-ES"/>
        </w:rPr>
        <w:t>: 10.70099/</w:t>
      </w:r>
      <w:proofErr w:type="spellStart"/>
      <w:r w:rsidRPr="00772014">
        <w:rPr>
          <w:rFonts w:eastAsia="Times New Roman" w:cstheme="minorHAnsi"/>
          <w:sz w:val="22"/>
          <w:szCs w:val="22"/>
          <w:lang w:val="es-ES" w:eastAsia="es-ES"/>
        </w:rPr>
        <w:t>cb</w:t>
      </w:r>
      <w:proofErr w:type="spellEnd"/>
      <w:r w:rsidRPr="00772014">
        <w:rPr>
          <w:rFonts w:eastAsia="Times New Roman" w:cstheme="minorHAnsi"/>
          <w:sz w:val="22"/>
          <w:szCs w:val="22"/>
          <w:lang w:val="es-ES" w:eastAsia="es-ES"/>
        </w:rPr>
        <w:t>/</w:t>
      </w:r>
      <w:proofErr w:type="spellStart"/>
      <w:r w:rsidRPr="00772014">
        <w:rPr>
          <w:rFonts w:eastAsia="Times New Roman" w:cstheme="minorHAnsi"/>
          <w:sz w:val="22"/>
          <w:szCs w:val="22"/>
          <w:lang w:val="es-ES" w:eastAsia="es-ES"/>
        </w:rPr>
        <w:t>unah</w:t>
      </w:r>
      <w:proofErr w:type="spellEnd"/>
      <w:r w:rsidRPr="00772014">
        <w:rPr>
          <w:rFonts w:eastAsia="Times New Roman" w:cstheme="minorHAnsi"/>
          <w:sz w:val="22"/>
          <w:szCs w:val="22"/>
          <w:lang w:val="es-ES" w:eastAsia="es-ES"/>
        </w:rPr>
        <w:t>/2024.mem</w:t>
      </w:r>
    </w:p>
    <w:p w14:paraId="395FB6C9" w14:textId="77777777" w:rsidR="007A2BE1" w:rsidRPr="00772014" w:rsidRDefault="007A2BE1" w:rsidP="007A2BE1">
      <w:pPr>
        <w:spacing w:before="100" w:beforeAutospacing="1" w:after="100" w:afterAutospacing="1" w:line="240" w:lineRule="auto"/>
        <w:rPr>
          <w:rFonts w:eastAsia="Times New Roman" w:cstheme="minorHAnsi"/>
          <w:sz w:val="22"/>
          <w:szCs w:val="22"/>
          <w:lang w:val="es-ES" w:eastAsia="es-ES"/>
        </w:rPr>
      </w:pPr>
      <w:r w:rsidRPr="00772014">
        <w:rPr>
          <w:rFonts w:eastAsiaTheme="majorEastAsia" w:cstheme="minorHAnsi"/>
          <w:b/>
          <w:bCs/>
          <w:color w:val="5B9BD5" w:themeColor="accent1"/>
          <w:sz w:val="28"/>
          <w:szCs w:val="28"/>
          <w:lang w:val="es-ES"/>
        </w:rPr>
        <w:t xml:space="preserve">ISBN del libro: </w:t>
      </w:r>
      <w:r w:rsidRPr="00772014">
        <w:rPr>
          <w:rFonts w:eastAsia="Times New Roman" w:cstheme="minorHAnsi"/>
          <w:sz w:val="22"/>
          <w:szCs w:val="22"/>
          <w:lang w:val="es-ES" w:eastAsia="es-ES"/>
        </w:rPr>
        <w:t>978-84-09-76685-7</w:t>
      </w:r>
    </w:p>
    <w:sectPr w:rsidR="007A2BE1" w:rsidRPr="00772014" w:rsidSect="008E6832">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1861" w14:textId="77777777" w:rsidR="009E3FD9" w:rsidRDefault="009E3FD9" w:rsidP="00F95B96">
      <w:pPr>
        <w:spacing w:after="0" w:line="240" w:lineRule="auto"/>
      </w:pPr>
      <w:r>
        <w:separator/>
      </w:r>
    </w:p>
  </w:endnote>
  <w:endnote w:type="continuationSeparator" w:id="0">
    <w:p w14:paraId="47DDB1A3" w14:textId="77777777" w:rsidR="009E3FD9" w:rsidRDefault="009E3FD9"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02C82174" w:rsidR="00310338" w:rsidRDefault="00310338" w:rsidP="00A845C3">
    <w:pPr>
      <w:pStyle w:val="Piedepgina"/>
      <w:jc w:val="right"/>
    </w:pPr>
  </w:p>
  <w:p w14:paraId="18B4C131" w14:textId="52B816A9" w:rsidR="00FF69AB" w:rsidRDefault="00A845C3" w:rsidP="00E37F99">
    <w:pPr>
      <w:pStyle w:val="Piedepgina"/>
      <w:tabs>
        <w:tab w:val="clear" w:pos="4419"/>
        <w:tab w:val="clear" w:pos="8838"/>
        <w:tab w:val="left" w:pos="5328"/>
        <w:tab w:val="left" w:pos="8160"/>
      </w:tabs>
    </w:pPr>
    <w:r>
      <w:tab/>
    </w:r>
    <w:r w:rsidR="00E37F9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2B41" w14:textId="77777777" w:rsidR="009E3FD9" w:rsidRDefault="009E3FD9" w:rsidP="00F95B96">
      <w:pPr>
        <w:spacing w:after="0" w:line="240" w:lineRule="auto"/>
      </w:pPr>
      <w:r>
        <w:separator/>
      </w:r>
    </w:p>
  </w:footnote>
  <w:footnote w:type="continuationSeparator" w:id="0">
    <w:p w14:paraId="3B6DC872" w14:textId="77777777" w:rsidR="009E3FD9" w:rsidRDefault="009E3FD9"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1109EDA4"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647862">
    <w:abstractNumId w:val="0"/>
  </w:num>
  <w:num w:numId="2" w16cid:durableId="475149474">
    <w:abstractNumId w:val="3"/>
  </w:num>
  <w:num w:numId="3" w16cid:durableId="675308406">
    <w:abstractNumId w:val="1"/>
  </w:num>
  <w:num w:numId="4" w16cid:durableId="307514856">
    <w:abstractNumId w:val="2"/>
  </w:num>
  <w:num w:numId="5" w16cid:durableId="622541739">
    <w:abstractNumId w:val="5"/>
  </w:num>
  <w:num w:numId="6" w16cid:durableId="763035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E0MTI3MzA3tDBQ0lEKTi0uzszPAykwrQUAD8ekjywAAAA="/>
  </w:docVars>
  <w:rsids>
    <w:rsidRoot w:val="00A94CC0"/>
    <w:rsid w:val="000452F6"/>
    <w:rsid w:val="00054037"/>
    <w:rsid w:val="00055F10"/>
    <w:rsid w:val="0008504D"/>
    <w:rsid w:val="00092AD5"/>
    <w:rsid w:val="000B5191"/>
    <w:rsid w:val="000B7754"/>
    <w:rsid w:val="000C03E9"/>
    <w:rsid w:val="00132724"/>
    <w:rsid w:val="00156842"/>
    <w:rsid w:val="001C0326"/>
    <w:rsid w:val="001C3627"/>
    <w:rsid w:val="001D22DC"/>
    <w:rsid w:val="00236494"/>
    <w:rsid w:val="00246790"/>
    <w:rsid w:val="00246D4E"/>
    <w:rsid w:val="002473A6"/>
    <w:rsid w:val="00257DEA"/>
    <w:rsid w:val="002900B7"/>
    <w:rsid w:val="002C451B"/>
    <w:rsid w:val="002C7834"/>
    <w:rsid w:val="002E55A6"/>
    <w:rsid w:val="002F35B1"/>
    <w:rsid w:val="00310338"/>
    <w:rsid w:val="00310E1C"/>
    <w:rsid w:val="00345CA4"/>
    <w:rsid w:val="00397E88"/>
    <w:rsid w:val="00405E98"/>
    <w:rsid w:val="00410D1D"/>
    <w:rsid w:val="00425E6B"/>
    <w:rsid w:val="004B253E"/>
    <w:rsid w:val="004D0F93"/>
    <w:rsid w:val="004E75B7"/>
    <w:rsid w:val="00530E38"/>
    <w:rsid w:val="0054768F"/>
    <w:rsid w:val="005537D4"/>
    <w:rsid w:val="00583924"/>
    <w:rsid w:val="005D2ADD"/>
    <w:rsid w:val="005D2C17"/>
    <w:rsid w:val="005E45D2"/>
    <w:rsid w:val="005F424F"/>
    <w:rsid w:val="005F4262"/>
    <w:rsid w:val="006149F7"/>
    <w:rsid w:val="00642A3F"/>
    <w:rsid w:val="00665960"/>
    <w:rsid w:val="00682526"/>
    <w:rsid w:val="006A1607"/>
    <w:rsid w:val="006C7145"/>
    <w:rsid w:val="00723083"/>
    <w:rsid w:val="00772014"/>
    <w:rsid w:val="007A2BE1"/>
    <w:rsid w:val="007A66BA"/>
    <w:rsid w:val="007D1029"/>
    <w:rsid w:val="007E5F5B"/>
    <w:rsid w:val="00801CE4"/>
    <w:rsid w:val="0081349F"/>
    <w:rsid w:val="0083320A"/>
    <w:rsid w:val="008771AA"/>
    <w:rsid w:val="00880B04"/>
    <w:rsid w:val="008A40D1"/>
    <w:rsid w:val="008C35AE"/>
    <w:rsid w:val="008C5C1A"/>
    <w:rsid w:val="008D349A"/>
    <w:rsid w:val="008E3AB0"/>
    <w:rsid w:val="008E6832"/>
    <w:rsid w:val="00931DF5"/>
    <w:rsid w:val="00935725"/>
    <w:rsid w:val="009508C3"/>
    <w:rsid w:val="0098403D"/>
    <w:rsid w:val="0099143B"/>
    <w:rsid w:val="009B2CFB"/>
    <w:rsid w:val="009B2E48"/>
    <w:rsid w:val="009D35A0"/>
    <w:rsid w:val="009E3FD9"/>
    <w:rsid w:val="00A14C00"/>
    <w:rsid w:val="00A47CE4"/>
    <w:rsid w:val="00A845C3"/>
    <w:rsid w:val="00A94CC0"/>
    <w:rsid w:val="00AA0D59"/>
    <w:rsid w:val="00AA2DAE"/>
    <w:rsid w:val="00B14A07"/>
    <w:rsid w:val="00B16BFC"/>
    <w:rsid w:val="00B4418F"/>
    <w:rsid w:val="00BA5F07"/>
    <w:rsid w:val="00BE65A1"/>
    <w:rsid w:val="00C04932"/>
    <w:rsid w:val="00C23055"/>
    <w:rsid w:val="00C24EB7"/>
    <w:rsid w:val="00C30A55"/>
    <w:rsid w:val="00C465CB"/>
    <w:rsid w:val="00C52F7E"/>
    <w:rsid w:val="00C83646"/>
    <w:rsid w:val="00C911B4"/>
    <w:rsid w:val="00CA1B4B"/>
    <w:rsid w:val="00CA76D8"/>
    <w:rsid w:val="00CC7B03"/>
    <w:rsid w:val="00CD0D43"/>
    <w:rsid w:val="00CE4F89"/>
    <w:rsid w:val="00CF1C26"/>
    <w:rsid w:val="00D44B30"/>
    <w:rsid w:val="00D51784"/>
    <w:rsid w:val="00DB5F93"/>
    <w:rsid w:val="00DC7A90"/>
    <w:rsid w:val="00DD7AB4"/>
    <w:rsid w:val="00DE1B16"/>
    <w:rsid w:val="00E35D9B"/>
    <w:rsid w:val="00E37F99"/>
    <w:rsid w:val="00EB5146"/>
    <w:rsid w:val="00F10CE5"/>
    <w:rsid w:val="00F133F3"/>
    <w:rsid w:val="00F25192"/>
    <w:rsid w:val="00F65880"/>
    <w:rsid w:val="00F95B96"/>
    <w:rsid w:val="00FD21E4"/>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 w:type="character" w:styleId="Hipervnculo">
    <w:name w:val="Hyperlink"/>
    <w:basedOn w:val="Fuentedeprrafopredeter"/>
    <w:uiPriority w:val="99"/>
    <w:unhideWhenUsed/>
    <w:rsid w:val="00682526"/>
    <w:rPr>
      <w:color w:val="0563C1" w:themeColor="hyperlink"/>
      <w:u w:val="single"/>
    </w:rPr>
  </w:style>
  <w:style w:type="character" w:styleId="Mencinsinresolver">
    <w:name w:val="Unresolved Mention"/>
    <w:basedOn w:val="Fuentedeprrafopredeter"/>
    <w:uiPriority w:val="99"/>
    <w:semiHidden/>
    <w:unhideWhenUsed/>
    <w:rsid w:val="0068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7</cp:revision>
  <cp:lastPrinted>2024-07-16T19:55:00Z</cp:lastPrinted>
  <dcterms:created xsi:type="dcterms:W3CDTF">2025-07-22T19:02:00Z</dcterms:created>
  <dcterms:modified xsi:type="dcterms:W3CDTF">2025-10-28T16:03:00Z</dcterms:modified>
</cp:coreProperties>
</file>