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1454" w14:textId="77777777" w:rsidR="004D625E" w:rsidRPr="004D625E" w:rsidRDefault="004D625E" w:rsidP="004D625E">
      <w:pPr>
        <w:spacing w:after="0" w:line="360" w:lineRule="auto"/>
        <w:outlineLvl w:val="0"/>
        <w:rPr>
          <w:rFonts w:ascii="Times New Roman" w:eastAsia="Times New Roman" w:hAnsi="Times New Roman" w:cs="Times New Roman"/>
          <w:b/>
          <w:bCs/>
          <w:kern w:val="36"/>
          <w:sz w:val="40"/>
          <w:szCs w:val="40"/>
          <w:lang w:eastAsia="es-ES"/>
          <w14:ligatures w14:val="none"/>
        </w:rPr>
      </w:pPr>
      <w:r w:rsidRPr="004D625E">
        <w:rPr>
          <w:rFonts w:ascii="Times New Roman" w:eastAsia="Times New Roman" w:hAnsi="Times New Roman" w:cs="Times New Roman"/>
          <w:b/>
          <w:bCs/>
          <w:kern w:val="36"/>
          <w:sz w:val="40"/>
          <w:szCs w:val="40"/>
          <w:lang w:eastAsia="es-ES"/>
          <w14:ligatures w14:val="none"/>
        </w:rPr>
        <w:t>PUBLICATION AND DISSEMINATION AGREEMENT</w:t>
      </w:r>
    </w:p>
    <w:p w14:paraId="77F796FB"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(Diamond Open Access)</w:t>
      </w:r>
    </w:p>
    <w:p w14:paraId="70680B6C"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Date:</w:t>
      </w:r>
      <w:r w:rsidRPr="004D625E">
        <w:rPr>
          <w:rFonts w:ascii="Times New Roman" w:eastAsia="Times New Roman" w:hAnsi="Times New Roman" w:cs="Times New Roman"/>
          <w:kern w:val="0"/>
          <w:sz w:val="24"/>
          <w:szCs w:val="24"/>
          <w:lang w:eastAsia="es-ES"/>
          <w14:ligatures w14:val="none"/>
        </w:rPr>
        <w:t xml:space="preserve"> ______________________</w:t>
      </w:r>
    </w:p>
    <w:p w14:paraId="628B3255"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BETWEEN:</w:t>
      </w:r>
    </w:p>
    <w:p w14:paraId="1116C9B6"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1. THE PUBLISHER:</w:t>
      </w:r>
      <w:r w:rsidRPr="004D625E">
        <w:rPr>
          <w:rFonts w:ascii="Times New Roman" w:eastAsia="Times New Roman" w:hAnsi="Times New Roman" w:cs="Times New Roman"/>
          <w:kern w:val="0"/>
          <w:sz w:val="24"/>
          <w:szCs w:val="24"/>
          <w:lang w:eastAsia="es-ES"/>
          <w14:ligatures w14:val="none"/>
        </w:rPr>
        <w:t xml:space="preserve"> </w:t>
      </w:r>
      <w:r w:rsidRPr="004D625E">
        <w:rPr>
          <w:rFonts w:ascii="Times New Roman" w:eastAsia="Times New Roman" w:hAnsi="Times New Roman" w:cs="Times New Roman"/>
          <w:b/>
          <w:bCs/>
          <w:kern w:val="0"/>
          <w:sz w:val="24"/>
          <w:szCs w:val="24"/>
          <w:lang w:eastAsia="es-ES"/>
          <w14:ligatures w14:val="none"/>
        </w:rPr>
        <w:t>Clinical Biotec S.L.</w:t>
      </w:r>
      <w:r w:rsidRPr="004D625E">
        <w:rPr>
          <w:rFonts w:ascii="Times New Roman" w:eastAsia="Times New Roman" w:hAnsi="Times New Roman" w:cs="Times New Roman"/>
          <w:kern w:val="0"/>
          <w:sz w:val="24"/>
          <w:szCs w:val="24"/>
          <w:lang w:eastAsia="es-ES"/>
          <w14:ligatures w14:val="none"/>
        </w:rPr>
        <w:t xml:space="preserve">, with tax identification number (NIF) </w:t>
      </w:r>
      <w:r w:rsidRPr="004D625E">
        <w:rPr>
          <w:rFonts w:ascii="Times New Roman" w:eastAsia="Times New Roman" w:hAnsi="Times New Roman" w:cs="Times New Roman"/>
          <w:b/>
          <w:bCs/>
          <w:kern w:val="0"/>
          <w:sz w:val="24"/>
          <w:szCs w:val="24"/>
          <w:lang w:eastAsia="es-ES"/>
          <w14:ligatures w14:val="none"/>
        </w:rPr>
        <w:t>B56379233</w:t>
      </w:r>
      <w:r w:rsidRPr="004D625E">
        <w:rPr>
          <w:rFonts w:ascii="Times New Roman" w:eastAsia="Times New Roman" w:hAnsi="Times New Roman" w:cs="Times New Roman"/>
          <w:kern w:val="0"/>
          <w:sz w:val="24"/>
          <w:szCs w:val="24"/>
          <w:lang w:eastAsia="es-ES"/>
          <w14:ligatures w14:val="none"/>
        </w:rPr>
        <w:t>, having its registered office at Madrid 28029, Spain (hereinafter referred to as the “</w:t>
      </w:r>
      <w:r w:rsidRPr="004D625E">
        <w:rPr>
          <w:rFonts w:ascii="Times New Roman" w:eastAsia="Times New Roman" w:hAnsi="Times New Roman" w:cs="Times New Roman"/>
          <w:b/>
          <w:bCs/>
          <w:kern w:val="0"/>
          <w:sz w:val="24"/>
          <w:szCs w:val="24"/>
          <w:lang w:eastAsia="es-ES"/>
          <w14:ligatures w14:val="none"/>
        </w:rPr>
        <w:t>Publisher</w:t>
      </w:r>
      <w:r w:rsidRPr="004D625E">
        <w:rPr>
          <w:rFonts w:ascii="Times New Roman" w:eastAsia="Times New Roman" w:hAnsi="Times New Roman" w:cs="Times New Roman"/>
          <w:kern w:val="0"/>
          <w:sz w:val="24"/>
          <w:szCs w:val="24"/>
          <w:lang w:eastAsia="es-ES"/>
          <w14:ligatures w14:val="none"/>
        </w:rPr>
        <w:t>”).</w:t>
      </w:r>
    </w:p>
    <w:p w14:paraId="324514FF"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AND</w:t>
      </w:r>
    </w:p>
    <w:p w14:paraId="1F435839"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2. THE AUTHOR:</w:t>
      </w:r>
      <w:r w:rsidRPr="004D625E">
        <w:rPr>
          <w:rFonts w:ascii="Times New Roman" w:eastAsia="Times New Roman" w:hAnsi="Times New Roman" w:cs="Times New Roman"/>
          <w:kern w:val="0"/>
          <w:sz w:val="24"/>
          <w:szCs w:val="24"/>
          <w:lang w:eastAsia="es-ES"/>
          <w14:ligatures w14:val="none"/>
        </w:rPr>
        <w:t xml:space="preserve"> </w:t>
      </w:r>
      <w:r w:rsidRPr="004D625E">
        <w:rPr>
          <w:rFonts w:ascii="Times New Roman" w:eastAsia="Times New Roman" w:hAnsi="Times New Roman" w:cs="Times New Roman"/>
          <w:b/>
          <w:bCs/>
          <w:kern w:val="0"/>
          <w:sz w:val="24"/>
          <w:szCs w:val="24"/>
          <w:lang w:eastAsia="es-ES"/>
          <w14:ligatures w14:val="none"/>
        </w:rPr>
        <w:t>Name:</w:t>
      </w:r>
      <w:r w:rsidRPr="004D625E">
        <w:rPr>
          <w:rFonts w:ascii="Times New Roman" w:eastAsia="Times New Roman" w:hAnsi="Times New Roman" w:cs="Times New Roman"/>
          <w:kern w:val="0"/>
          <w:sz w:val="24"/>
          <w:szCs w:val="24"/>
          <w:lang w:eastAsia="es-ES"/>
          <w14:ligatures w14:val="none"/>
        </w:rPr>
        <w:t xml:space="preserve"> __________________________________________________________ </w:t>
      </w:r>
      <w:r w:rsidRPr="004D625E">
        <w:rPr>
          <w:rFonts w:ascii="Times New Roman" w:eastAsia="Times New Roman" w:hAnsi="Times New Roman" w:cs="Times New Roman"/>
          <w:b/>
          <w:bCs/>
          <w:kern w:val="0"/>
          <w:sz w:val="24"/>
          <w:szCs w:val="24"/>
          <w:lang w:eastAsia="es-ES"/>
          <w14:ligatures w14:val="none"/>
        </w:rPr>
        <w:t>Affiliation/Institution:</w:t>
      </w:r>
      <w:r w:rsidRPr="004D625E">
        <w:rPr>
          <w:rFonts w:ascii="Times New Roman" w:eastAsia="Times New Roman" w:hAnsi="Times New Roman" w:cs="Times New Roman"/>
          <w:kern w:val="0"/>
          <w:sz w:val="24"/>
          <w:szCs w:val="24"/>
          <w:lang w:eastAsia="es-ES"/>
          <w14:ligatures w14:val="none"/>
        </w:rPr>
        <w:t xml:space="preserve"> _______________________________________ </w:t>
      </w:r>
      <w:r w:rsidRPr="004D625E">
        <w:rPr>
          <w:rFonts w:ascii="Times New Roman" w:eastAsia="Times New Roman" w:hAnsi="Times New Roman" w:cs="Times New Roman"/>
          <w:b/>
          <w:bCs/>
          <w:kern w:val="0"/>
          <w:sz w:val="24"/>
          <w:szCs w:val="24"/>
          <w:lang w:eastAsia="es-ES"/>
          <w14:ligatures w14:val="none"/>
        </w:rPr>
        <w:t>Address:</w:t>
      </w:r>
      <w:r w:rsidRPr="004D625E">
        <w:rPr>
          <w:rFonts w:ascii="Times New Roman" w:eastAsia="Times New Roman" w:hAnsi="Times New Roman" w:cs="Times New Roman"/>
          <w:kern w:val="0"/>
          <w:sz w:val="24"/>
          <w:szCs w:val="24"/>
          <w:lang w:eastAsia="es-ES"/>
          <w14:ligatures w14:val="none"/>
        </w:rPr>
        <w:t xml:space="preserve"> _______________________________________________________ (hereinafter referred to as the “</w:t>
      </w:r>
      <w:r w:rsidRPr="004D625E">
        <w:rPr>
          <w:rFonts w:ascii="Times New Roman" w:eastAsia="Times New Roman" w:hAnsi="Times New Roman" w:cs="Times New Roman"/>
          <w:b/>
          <w:bCs/>
          <w:kern w:val="0"/>
          <w:sz w:val="24"/>
          <w:szCs w:val="24"/>
          <w:lang w:eastAsia="es-ES"/>
          <w14:ligatures w14:val="none"/>
        </w:rPr>
        <w:t>Author</w:t>
      </w:r>
      <w:r w:rsidRPr="004D625E">
        <w:rPr>
          <w:rFonts w:ascii="Times New Roman" w:eastAsia="Times New Roman" w:hAnsi="Times New Roman" w:cs="Times New Roman"/>
          <w:kern w:val="0"/>
          <w:sz w:val="24"/>
          <w:szCs w:val="24"/>
          <w:lang w:eastAsia="es-ES"/>
          <w14:ligatures w14:val="none"/>
        </w:rPr>
        <w:t>”).</w:t>
      </w:r>
    </w:p>
    <w:p w14:paraId="759C5786"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pict w14:anchorId="1CA2FF5E">
          <v:rect id="_x0000_i1025" style="width:0;height:1.5pt" o:hralign="center" o:hrstd="t" o:hr="t" fillcolor="#a0a0a0" stroked="f"/>
        </w:pict>
      </w:r>
    </w:p>
    <w:p w14:paraId="09D6A133"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RECITALS</w:t>
      </w:r>
    </w:p>
    <w:p w14:paraId="09F2DC33"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WHEREAS</w:t>
      </w:r>
      <w:r w:rsidRPr="004D625E">
        <w:rPr>
          <w:rFonts w:ascii="Times New Roman" w:eastAsia="Times New Roman" w:hAnsi="Times New Roman" w:cs="Times New Roman"/>
          <w:kern w:val="0"/>
          <w:sz w:val="24"/>
          <w:szCs w:val="24"/>
          <w:lang w:eastAsia="es-ES"/>
          <w14:ligatures w14:val="none"/>
        </w:rPr>
        <w:t xml:space="preserve">, the Author is the creator of the manuscript titled: </w:t>
      </w:r>
      <w:r w:rsidRPr="004D625E">
        <w:rPr>
          <w:rFonts w:ascii="Times New Roman" w:eastAsia="Times New Roman" w:hAnsi="Times New Roman" w:cs="Times New Roman"/>
          <w:b/>
          <w:bCs/>
          <w:kern w:val="0"/>
          <w:sz w:val="24"/>
          <w:szCs w:val="24"/>
          <w:lang w:eastAsia="es-ES"/>
          <w14:ligatures w14:val="none"/>
        </w:rPr>
        <w:t>Title:</w:t>
      </w:r>
      <w:r w:rsidRPr="004D625E">
        <w:rPr>
          <w:rFonts w:ascii="Times New Roman" w:eastAsia="Times New Roman" w:hAnsi="Times New Roman" w:cs="Times New Roman"/>
          <w:kern w:val="0"/>
          <w:sz w:val="24"/>
          <w:szCs w:val="24"/>
          <w:lang w:eastAsia="es-ES"/>
          <w14:ligatures w14:val="none"/>
        </w:rPr>
        <w:t xml:space="preserve"> __________________________________________________________________ (hereinafter referred to as the “</w:t>
      </w:r>
      <w:r w:rsidRPr="004D625E">
        <w:rPr>
          <w:rFonts w:ascii="Times New Roman" w:eastAsia="Times New Roman" w:hAnsi="Times New Roman" w:cs="Times New Roman"/>
          <w:b/>
          <w:bCs/>
          <w:kern w:val="0"/>
          <w:sz w:val="24"/>
          <w:szCs w:val="24"/>
          <w:lang w:eastAsia="es-ES"/>
          <w14:ligatures w14:val="none"/>
        </w:rPr>
        <w:t>Article</w:t>
      </w:r>
      <w:r w:rsidRPr="004D625E">
        <w:rPr>
          <w:rFonts w:ascii="Times New Roman" w:eastAsia="Times New Roman" w:hAnsi="Times New Roman" w:cs="Times New Roman"/>
          <w:kern w:val="0"/>
          <w:sz w:val="24"/>
          <w:szCs w:val="24"/>
          <w:lang w:eastAsia="es-ES"/>
          <w14:ligatures w14:val="none"/>
        </w:rPr>
        <w:t>”);</w:t>
      </w:r>
    </w:p>
    <w:p w14:paraId="44F64C9F"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WHEREAS</w:t>
      </w:r>
      <w:r w:rsidRPr="004D625E">
        <w:rPr>
          <w:rFonts w:ascii="Times New Roman" w:eastAsia="Times New Roman" w:hAnsi="Times New Roman" w:cs="Times New Roman"/>
          <w:kern w:val="0"/>
          <w:sz w:val="24"/>
          <w:szCs w:val="24"/>
          <w:lang w:eastAsia="es-ES"/>
          <w14:ligatures w14:val="none"/>
        </w:rPr>
        <w:t xml:space="preserve">, the Author wishes to publish the Article in </w:t>
      </w:r>
      <w:r w:rsidRPr="004D625E">
        <w:rPr>
          <w:rFonts w:ascii="Times New Roman" w:eastAsia="Times New Roman" w:hAnsi="Times New Roman" w:cs="Times New Roman"/>
          <w:b/>
          <w:bCs/>
          <w:kern w:val="0"/>
          <w:sz w:val="24"/>
          <w:szCs w:val="24"/>
          <w:lang w:eastAsia="es-ES"/>
          <w14:ligatures w14:val="none"/>
        </w:rPr>
        <w:t>Bionatura Journal</w:t>
      </w:r>
      <w:r w:rsidRPr="004D625E">
        <w:rPr>
          <w:rFonts w:ascii="Times New Roman" w:eastAsia="Times New Roman" w:hAnsi="Times New Roman" w:cs="Times New Roman"/>
          <w:kern w:val="0"/>
          <w:sz w:val="24"/>
          <w:szCs w:val="24"/>
          <w:lang w:eastAsia="es-ES"/>
          <w14:ligatures w14:val="none"/>
        </w:rPr>
        <w:t xml:space="preserve"> (ISSN 3020-7886) (hereinafter the “</w:t>
      </w:r>
      <w:r w:rsidRPr="004D625E">
        <w:rPr>
          <w:rFonts w:ascii="Times New Roman" w:eastAsia="Times New Roman" w:hAnsi="Times New Roman" w:cs="Times New Roman"/>
          <w:b/>
          <w:bCs/>
          <w:kern w:val="0"/>
          <w:sz w:val="24"/>
          <w:szCs w:val="24"/>
          <w:lang w:eastAsia="es-ES"/>
          <w14:ligatures w14:val="none"/>
        </w:rPr>
        <w:t>Journal</w:t>
      </w:r>
      <w:r w:rsidRPr="004D625E">
        <w:rPr>
          <w:rFonts w:ascii="Times New Roman" w:eastAsia="Times New Roman" w:hAnsi="Times New Roman" w:cs="Times New Roman"/>
          <w:kern w:val="0"/>
          <w:sz w:val="24"/>
          <w:szCs w:val="24"/>
          <w:lang w:eastAsia="es-ES"/>
          <w14:ligatures w14:val="none"/>
        </w:rPr>
        <w:t>”);</w:t>
      </w:r>
    </w:p>
    <w:p w14:paraId="37E63D2A"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WHEREAS</w:t>
      </w:r>
      <w:r w:rsidRPr="004D625E">
        <w:rPr>
          <w:rFonts w:ascii="Times New Roman" w:eastAsia="Times New Roman" w:hAnsi="Times New Roman" w:cs="Times New Roman"/>
          <w:kern w:val="0"/>
          <w:sz w:val="24"/>
          <w:szCs w:val="24"/>
          <w:lang w:eastAsia="es-ES"/>
          <w14:ligatures w14:val="none"/>
        </w:rPr>
        <w:t xml:space="preserve">, the Publisher wishes to publish the Article under the principles of </w:t>
      </w:r>
      <w:r w:rsidRPr="004D625E">
        <w:rPr>
          <w:rFonts w:ascii="Times New Roman" w:eastAsia="Times New Roman" w:hAnsi="Times New Roman" w:cs="Times New Roman"/>
          <w:b/>
          <w:bCs/>
          <w:kern w:val="0"/>
          <w:sz w:val="24"/>
          <w:szCs w:val="24"/>
          <w:lang w:eastAsia="es-ES"/>
          <w14:ligatures w14:val="none"/>
        </w:rPr>
        <w:t>Diamond Open Access</w:t>
      </w:r>
      <w:r w:rsidRPr="004D625E">
        <w:rPr>
          <w:rFonts w:ascii="Times New Roman" w:eastAsia="Times New Roman" w:hAnsi="Times New Roman" w:cs="Times New Roman"/>
          <w:kern w:val="0"/>
          <w:sz w:val="24"/>
          <w:szCs w:val="24"/>
          <w:lang w:eastAsia="es-ES"/>
          <w14:ligatures w14:val="none"/>
        </w:rPr>
        <w:t>, ensuring that scientific knowledge is freely available to the global community without financial barriers.</w:t>
      </w:r>
    </w:p>
    <w:p w14:paraId="16C54017" w14:textId="77777777" w:rsid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NOW, THEREFORE</w:t>
      </w:r>
      <w:r w:rsidRPr="004D625E">
        <w:rPr>
          <w:rFonts w:ascii="Times New Roman" w:eastAsia="Times New Roman" w:hAnsi="Times New Roman" w:cs="Times New Roman"/>
          <w:kern w:val="0"/>
          <w:sz w:val="24"/>
          <w:szCs w:val="24"/>
          <w:lang w:eastAsia="es-ES"/>
          <w14:ligatures w14:val="none"/>
        </w:rPr>
        <w:t>, in consideration of the mutual covenants contained herein, the parties agree as follows:</w:t>
      </w:r>
    </w:p>
    <w:p w14:paraId="7923CE72" w14:textId="77777777" w:rsidR="001E7065" w:rsidRPr="004D625E" w:rsidRDefault="001E7065" w:rsidP="004D625E">
      <w:pPr>
        <w:spacing w:after="0" w:line="360" w:lineRule="auto"/>
        <w:rPr>
          <w:rFonts w:ascii="Times New Roman" w:eastAsia="Times New Roman" w:hAnsi="Times New Roman" w:cs="Times New Roman"/>
          <w:kern w:val="0"/>
          <w:sz w:val="24"/>
          <w:szCs w:val="24"/>
          <w:lang w:eastAsia="es-ES"/>
          <w14:ligatures w14:val="none"/>
        </w:rPr>
      </w:pPr>
    </w:p>
    <w:p w14:paraId="28385EF1" w14:textId="77777777"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1. OPEN ACCESS &amp; LICENSING</w:t>
      </w:r>
    </w:p>
    <w:p w14:paraId="159EF9F4"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The Publisher agrees to publish the Article under a </w:t>
      </w:r>
      <w:r w:rsidRPr="004D625E">
        <w:rPr>
          <w:rFonts w:ascii="Times New Roman" w:eastAsia="Times New Roman" w:hAnsi="Times New Roman" w:cs="Times New Roman"/>
          <w:b/>
          <w:bCs/>
          <w:kern w:val="0"/>
          <w:sz w:val="24"/>
          <w:szCs w:val="24"/>
          <w:lang w:eastAsia="es-ES"/>
          <w14:ligatures w14:val="none"/>
        </w:rPr>
        <w:t>Diamond Open Access</w:t>
      </w:r>
      <w:r w:rsidRPr="004D625E">
        <w:rPr>
          <w:rFonts w:ascii="Times New Roman" w:eastAsia="Times New Roman" w:hAnsi="Times New Roman" w:cs="Times New Roman"/>
          <w:kern w:val="0"/>
          <w:sz w:val="24"/>
          <w:szCs w:val="24"/>
          <w:lang w:eastAsia="es-ES"/>
          <w14:ligatures w14:val="none"/>
        </w:rPr>
        <w:t xml:space="preserve"> model. 1.1. </w:t>
      </w:r>
      <w:r w:rsidRPr="004D625E">
        <w:rPr>
          <w:rFonts w:ascii="Times New Roman" w:eastAsia="Times New Roman" w:hAnsi="Times New Roman" w:cs="Times New Roman"/>
          <w:b/>
          <w:bCs/>
          <w:kern w:val="0"/>
          <w:sz w:val="24"/>
          <w:szCs w:val="24"/>
          <w:lang w:eastAsia="es-ES"/>
          <w14:ligatures w14:val="none"/>
        </w:rPr>
        <w:t>License:</w:t>
      </w:r>
      <w:r w:rsidRPr="004D625E">
        <w:rPr>
          <w:rFonts w:ascii="Times New Roman" w:eastAsia="Times New Roman" w:hAnsi="Times New Roman" w:cs="Times New Roman"/>
          <w:kern w:val="0"/>
          <w:sz w:val="24"/>
          <w:szCs w:val="24"/>
          <w:lang w:eastAsia="es-ES"/>
          <w14:ligatures w14:val="none"/>
        </w:rPr>
        <w:t xml:space="preserve"> The Article will be published under the </w:t>
      </w:r>
      <w:r w:rsidRPr="004D625E">
        <w:rPr>
          <w:rFonts w:ascii="Times New Roman" w:eastAsia="Times New Roman" w:hAnsi="Times New Roman" w:cs="Times New Roman"/>
          <w:b/>
          <w:bCs/>
          <w:kern w:val="0"/>
          <w:sz w:val="24"/>
          <w:szCs w:val="24"/>
          <w:lang w:eastAsia="es-ES"/>
          <w14:ligatures w14:val="none"/>
        </w:rPr>
        <w:t>Creative Commons Attribution 4.0 International License (CC BY 4.0)</w:t>
      </w:r>
      <w:r w:rsidRPr="004D625E">
        <w:rPr>
          <w:rFonts w:ascii="Times New Roman" w:eastAsia="Times New Roman" w:hAnsi="Times New Roman" w:cs="Times New Roman"/>
          <w:kern w:val="0"/>
          <w:sz w:val="24"/>
          <w:szCs w:val="24"/>
          <w:lang w:eastAsia="es-ES"/>
          <w14:ligatures w14:val="none"/>
        </w:rPr>
        <w:t xml:space="preserve">. 1.2. </w:t>
      </w:r>
      <w:r w:rsidRPr="004D625E">
        <w:rPr>
          <w:rFonts w:ascii="Times New Roman" w:eastAsia="Times New Roman" w:hAnsi="Times New Roman" w:cs="Times New Roman"/>
          <w:b/>
          <w:bCs/>
          <w:kern w:val="0"/>
          <w:sz w:val="24"/>
          <w:szCs w:val="24"/>
          <w:lang w:eastAsia="es-ES"/>
          <w14:ligatures w14:val="none"/>
        </w:rPr>
        <w:t>Rights:</w:t>
      </w:r>
      <w:r w:rsidRPr="004D625E">
        <w:rPr>
          <w:rFonts w:ascii="Times New Roman" w:eastAsia="Times New Roman" w:hAnsi="Times New Roman" w:cs="Times New Roman"/>
          <w:kern w:val="0"/>
          <w:sz w:val="24"/>
          <w:szCs w:val="24"/>
          <w:lang w:eastAsia="es-ES"/>
          <w14:ligatures w14:val="none"/>
        </w:rPr>
        <w:t xml:space="preserve"> This license allows third parties to copy, distribute, and adapt the work, provided the original work and source are properly cited. 1.3. </w:t>
      </w:r>
      <w:r w:rsidRPr="004D625E">
        <w:rPr>
          <w:rFonts w:ascii="Times New Roman" w:eastAsia="Times New Roman" w:hAnsi="Times New Roman" w:cs="Times New Roman"/>
          <w:b/>
          <w:bCs/>
          <w:kern w:val="0"/>
          <w:sz w:val="24"/>
          <w:szCs w:val="24"/>
          <w:lang w:eastAsia="es-ES"/>
          <w14:ligatures w14:val="none"/>
        </w:rPr>
        <w:t>Access:</w:t>
      </w:r>
      <w:r w:rsidRPr="004D625E">
        <w:rPr>
          <w:rFonts w:ascii="Times New Roman" w:eastAsia="Times New Roman" w:hAnsi="Times New Roman" w:cs="Times New Roman"/>
          <w:kern w:val="0"/>
          <w:sz w:val="24"/>
          <w:szCs w:val="24"/>
          <w:lang w:eastAsia="es-ES"/>
          <w14:ligatures w14:val="none"/>
        </w:rPr>
        <w:t xml:space="preserve"> The Article will be immediately available online at no cost to readers.</w:t>
      </w:r>
    </w:p>
    <w:p w14:paraId="6CB837BB"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0EE7B42D" w14:textId="437B4FFB"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2. FINANCIAL TERMS (NO FEES)</w:t>
      </w:r>
    </w:p>
    <w:p w14:paraId="69F7CE1B"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2.1. </w:t>
      </w:r>
      <w:r w:rsidRPr="004D625E">
        <w:rPr>
          <w:rFonts w:ascii="Times New Roman" w:eastAsia="Times New Roman" w:hAnsi="Times New Roman" w:cs="Times New Roman"/>
          <w:b/>
          <w:bCs/>
          <w:kern w:val="0"/>
          <w:sz w:val="24"/>
          <w:szCs w:val="24"/>
          <w:lang w:eastAsia="es-ES"/>
          <w14:ligatures w14:val="none"/>
        </w:rPr>
        <w:t>No APCs:</w:t>
      </w:r>
      <w:r w:rsidRPr="004D625E">
        <w:rPr>
          <w:rFonts w:ascii="Times New Roman" w:eastAsia="Times New Roman" w:hAnsi="Times New Roman" w:cs="Times New Roman"/>
          <w:kern w:val="0"/>
          <w:sz w:val="24"/>
          <w:szCs w:val="24"/>
          <w:lang w:eastAsia="es-ES"/>
          <w14:ligatures w14:val="none"/>
        </w:rPr>
        <w:t xml:space="preserve"> Unlike traditional "Gold" Open Access models, the Author is </w:t>
      </w:r>
      <w:r w:rsidRPr="004D625E">
        <w:rPr>
          <w:rFonts w:ascii="Times New Roman" w:eastAsia="Times New Roman" w:hAnsi="Times New Roman" w:cs="Times New Roman"/>
          <w:b/>
          <w:bCs/>
          <w:kern w:val="0"/>
          <w:sz w:val="24"/>
          <w:szCs w:val="24"/>
          <w:lang w:eastAsia="es-ES"/>
          <w14:ligatures w14:val="none"/>
        </w:rPr>
        <w:t>NOT required to pay</w:t>
      </w:r>
      <w:r w:rsidRPr="004D625E">
        <w:rPr>
          <w:rFonts w:ascii="Times New Roman" w:eastAsia="Times New Roman" w:hAnsi="Times New Roman" w:cs="Times New Roman"/>
          <w:kern w:val="0"/>
          <w:sz w:val="24"/>
          <w:szCs w:val="24"/>
          <w:lang w:eastAsia="es-ES"/>
          <w14:ligatures w14:val="none"/>
        </w:rPr>
        <w:t xml:space="preserve"> any Article Processing Charge (APC). 2.2. </w:t>
      </w:r>
      <w:r w:rsidRPr="004D625E">
        <w:rPr>
          <w:rFonts w:ascii="Times New Roman" w:eastAsia="Times New Roman" w:hAnsi="Times New Roman" w:cs="Times New Roman"/>
          <w:b/>
          <w:bCs/>
          <w:kern w:val="0"/>
          <w:sz w:val="24"/>
          <w:szCs w:val="24"/>
          <w:lang w:eastAsia="es-ES"/>
          <w14:ligatures w14:val="none"/>
        </w:rPr>
        <w:t>Sponsorship:</w:t>
      </w:r>
      <w:r w:rsidRPr="004D625E">
        <w:rPr>
          <w:rFonts w:ascii="Times New Roman" w:eastAsia="Times New Roman" w:hAnsi="Times New Roman" w:cs="Times New Roman"/>
          <w:kern w:val="0"/>
          <w:sz w:val="24"/>
          <w:szCs w:val="24"/>
          <w:lang w:eastAsia="es-ES"/>
          <w14:ligatures w14:val="none"/>
        </w:rPr>
        <w:t xml:space="preserve"> The costs associated with editorial management, peer review, digital preservation, and hosting are fully covered by the </w:t>
      </w:r>
      <w:r w:rsidRPr="004D625E">
        <w:rPr>
          <w:rFonts w:ascii="Times New Roman" w:eastAsia="Times New Roman" w:hAnsi="Times New Roman" w:cs="Times New Roman"/>
          <w:b/>
          <w:bCs/>
          <w:kern w:val="0"/>
          <w:sz w:val="24"/>
          <w:szCs w:val="24"/>
          <w:lang w:eastAsia="es-ES"/>
          <w14:ligatures w14:val="none"/>
        </w:rPr>
        <w:t>BioNatura Institutional Publishing Consortium (BIPC)</w:t>
      </w:r>
      <w:r w:rsidRPr="004D625E">
        <w:rPr>
          <w:rFonts w:ascii="Times New Roman" w:eastAsia="Times New Roman" w:hAnsi="Times New Roman" w:cs="Times New Roman"/>
          <w:kern w:val="0"/>
          <w:sz w:val="24"/>
          <w:szCs w:val="24"/>
          <w:lang w:eastAsia="es-ES"/>
          <w14:ligatures w14:val="none"/>
        </w:rPr>
        <w:t xml:space="preserve"> and </w:t>
      </w:r>
      <w:r w:rsidRPr="004D625E">
        <w:rPr>
          <w:rFonts w:ascii="Times New Roman" w:eastAsia="Times New Roman" w:hAnsi="Times New Roman" w:cs="Times New Roman"/>
          <w:b/>
          <w:bCs/>
          <w:kern w:val="0"/>
          <w:sz w:val="24"/>
          <w:szCs w:val="24"/>
          <w:lang w:eastAsia="es-ES"/>
          <w14:ligatures w14:val="none"/>
        </w:rPr>
        <w:t>Clinical Biotec S.L.</w:t>
      </w:r>
      <w:r w:rsidRPr="004D625E">
        <w:rPr>
          <w:rFonts w:ascii="Times New Roman" w:eastAsia="Times New Roman" w:hAnsi="Times New Roman" w:cs="Times New Roman"/>
          <w:kern w:val="0"/>
          <w:sz w:val="24"/>
          <w:szCs w:val="24"/>
          <w:lang w:eastAsia="es-ES"/>
          <w14:ligatures w14:val="none"/>
        </w:rPr>
        <w:t xml:space="preserve"> 2.3. </w:t>
      </w:r>
      <w:r w:rsidRPr="004D625E">
        <w:rPr>
          <w:rFonts w:ascii="Times New Roman" w:eastAsia="Times New Roman" w:hAnsi="Times New Roman" w:cs="Times New Roman"/>
          <w:b/>
          <w:bCs/>
          <w:kern w:val="0"/>
          <w:sz w:val="24"/>
          <w:szCs w:val="24"/>
          <w:lang w:eastAsia="es-ES"/>
          <w14:ligatures w14:val="none"/>
        </w:rPr>
        <w:t>Voluntary Contributions:</w:t>
      </w:r>
      <w:r w:rsidRPr="004D625E">
        <w:rPr>
          <w:rFonts w:ascii="Times New Roman" w:eastAsia="Times New Roman" w:hAnsi="Times New Roman" w:cs="Times New Roman"/>
          <w:kern w:val="0"/>
          <w:sz w:val="24"/>
          <w:szCs w:val="24"/>
          <w:lang w:eastAsia="es-ES"/>
          <w14:ligatures w14:val="none"/>
        </w:rPr>
        <w:t xml:space="preserve"> The Author acknowledges </w:t>
      </w:r>
      <w:r w:rsidRPr="004D625E">
        <w:rPr>
          <w:rFonts w:ascii="Times New Roman" w:eastAsia="Times New Roman" w:hAnsi="Times New Roman" w:cs="Times New Roman"/>
          <w:kern w:val="0"/>
          <w:sz w:val="24"/>
          <w:szCs w:val="24"/>
          <w:lang w:eastAsia="es-ES"/>
          <w14:ligatures w14:val="none"/>
        </w:rPr>
        <w:lastRenderedPageBreak/>
        <w:t>that any voluntary contribution or donation to the Journal is strictly optional and has no bearing on the editorial acceptance or publication of the Article.</w:t>
      </w:r>
    </w:p>
    <w:p w14:paraId="62AABEA5" w14:textId="77777777"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3. COPYRIGHT OWNERSHIP</w:t>
      </w:r>
    </w:p>
    <w:p w14:paraId="4B609BCE"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3.1. </w:t>
      </w:r>
      <w:r w:rsidRPr="004D625E">
        <w:rPr>
          <w:rFonts w:ascii="Times New Roman" w:eastAsia="Times New Roman" w:hAnsi="Times New Roman" w:cs="Times New Roman"/>
          <w:b/>
          <w:bCs/>
          <w:kern w:val="0"/>
          <w:sz w:val="24"/>
          <w:szCs w:val="24"/>
          <w:lang w:eastAsia="es-ES"/>
          <w14:ligatures w14:val="none"/>
        </w:rPr>
        <w:t>Retention of Rights:</w:t>
      </w:r>
      <w:r w:rsidRPr="004D625E">
        <w:rPr>
          <w:rFonts w:ascii="Times New Roman" w:eastAsia="Times New Roman" w:hAnsi="Times New Roman" w:cs="Times New Roman"/>
          <w:kern w:val="0"/>
          <w:sz w:val="24"/>
          <w:szCs w:val="24"/>
          <w:lang w:eastAsia="es-ES"/>
          <w14:ligatures w14:val="none"/>
        </w:rPr>
        <w:t xml:space="preserve"> The Author retains full copyright and proprietary rights to the Article. 3.2. </w:t>
      </w:r>
      <w:r w:rsidRPr="004D625E">
        <w:rPr>
          <w:rFonts w:ascii="Times New Roman" w:eastAsia="Times New Roman" w:hAnsi="Times New Roman" w:cs="Times New Roman"/>
          <w:b/>
          <w:bCs/>
          <w:kern w:val="0"/>
          <w:sz w:val="24"/>
          <w:szCs w:val="24"/>
          <w:lang w:eastAsia="es-ES"/>
          <w14:ligatures w14:val="none"/>
        </w:rPr>
        <w:t>Grant of Rights:</w:t>
      </w:r>
      <w:r w:rsidRPr="004D625E">
        <w:rPr>
          <w:rFonts w:ascii="Times New Roman" w:eastAsia="Times New Roman" w:hAnsi="Times New Roman" w:cs="Times New Roman"/>
          <w:kern w:val="0"/>
          <w:sz w:val="24"/>
          <w:szCs w:val="24"/>
          <w:lang w:eastAsia="es-ES"/>
          <w14:ligatures w14:val="none"/>
        </w:rPr>
        <w:t xml:space="preserve"> The Author grants the Publisher a non-exclusive, worldwide, irrevocable license to: a) Publish, reproduce, distribute, and display the Article in the Journal (in all formats, including digital and print). b) Sublicense these rights to database aggregators (e.g., Scopus, Web of Science, DOAJ) for indexing purposes. c) Store and preserve the Article in digital archives.</w:t>
      </w:r>
    </w:p>
    <w:p w14:paraId="2B2EF50A"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5445FBD6" w14:textId="6DB3F0EF"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4. AUTHOR WARRANTIES</w:t>
      </w:r>
    </w:p>
    <w:p w14:paraId="1BDB1DF5"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The Author warrants and represents that: 4.1. </w:t>
      </w:r>
      <w:r w:rsidRPr="004D625E">
        <w:rPr>
          <w:rFonts w:ascii="Times New Roman" w:eastAsia="Times New Roman" w:hAnsi="Times New Roman" w:cs="Times New Roman"/>
          <w:b/>
          <w:bCs/>
          <w:kern w:val="0"/>
          <w:sz w:val="24"/>
          <w:szCs w:val="24"/>
          <w:lang w:eastAsia="es-ES"/>
          <w14:ligatures w14:val="none"/>
        </w:rPr>
        <w:t>Originality:</w:t>
      </w:r>
      <w:r w:rsidRPr="004D625E">
        <w:rPr>
          <w:rFonts w:ascii="Times New Roman" w:eastAsia="Times New Roman" w:hAnsi="Times New Roman" w:cs="Times New Roman"/>
          <w:kern w:val="0"/>
          <w:sz w:val="24"/>
          <w:szCs w:val="24"/>
          <w:lang w:eastAsia="es-ES"/>
          <w14:ligatures w14:val="none"/>
        </w:rPr>
        <w:t xml:space="preserve"> The Article is original, has not been published previously, and is not under consideration by another journal. 4.2. </w:t>
      </w:r>
      <w:r w:rsidRPr="004D625E">
        <w:rPr>
          <w:rFonts w:ascii="Times New Roman" w:eastAsia="Times New Roman" w:hAnsi="Times New Roman" w:cs="Times New Roman"/>
          <w:b/>
          <w:bCs/>
          <w:kern w:val="0"/>
          <w:sz w:val="24"/>
          <w:szCs w:val="24"/>
          <w:lang w:eastAsia="es-ES"/>
          <w14:ligatures w14:val="none"/>
        </w:rPr>
        <w:t>Authorship:</w:t>
      </w:r>
      <w:r w:rsidRPr="004D625E">
        <w:rPr>
          <w:rFonts w:ascii="Times New Roman" w:eastAsia="Times New Roman" w:hAnsi="Times New Roman" w:cs="Times New Roman"/>
          <w:kern w:val="0"/>
          <w:sz w:val="24"/>
          <w:szCs w:val="24"/>
          <w:lang w:eastAsia="es-ES"/>
          <w14:ligatures w14:val="none"/>
        </w:rPr>
        <w:t xml:space="preserve"> All listed authors have significantly contributed to the work and approved the final version. 4.3. </w:t>
      </w:r>
      <w:r w:rsidRPr="004D625E">
        <w:rPr>
          <w:rFonts w:ascii="Times New Roman" w:eastAsia="Times New Roman" w:hAnsi="Times New Roman" w:cs="Times New Roman"/>
          <w:b/>
          <w:bCs/>
          <w:kern w:val="0"/>
          <w:sz w:val="24"/>
          <w:szCs w:val="24"/>
          <w:lang w:eastAsia="es-ES"/>
          <w14:ligatures w14:val="none"/>
        </w:rPr>
        <w:t>Ethical Compliance:</w:t>
      </w:r>
      <w:r w:rsidRPr="004D625E">
        <w:rPr>
          <w:rFonts w:ascii="Times New Roman" w:eastAsia="Times New Roman" w:hAnsi="Times New Roman" w:cs="Times New Roman"/>
          <w:kern w:val="0"/>
          <w:sz w:val="24"/>
          <w:szCs w:val="24"/>
          <w:lang w:eastAsia="es-ES"/>
          <w14:ligatures w14:val="none"/>
        </w:rPr>
        <w:t xml:space="preserve"> The research was conducted in accordance with international ethical standards (e.g., Declaration of Helsinki). If the Article involves human subjects, </w:t>
      </w:r>
      <w:r w:rsidRPr="004D625E">
        <w:rPr>
          <w:rFonts w:ascii="Times New Roman" w:eastAsia="Times New Roman" w:hAnsi="Times New Roman" w:cs="Times New Roman"/>
          <w:b/>
          <w:bCs/>
          <w:kern w:val="0"/>
          <w:sz w:val="24"/>
          <w:szCs w:val="24"/>
          <w:lang w:eastAsia="es-ES"/>
          <w14:ligatures w14:val="none"/>
        </w:rPr>
        <w:t>Informed Consent</w:t>
      </w:r>
      <w:r w:rsidRPr="004D625E">
        <w:rPr>
          <w:rFonts w:ascii="Times New Roman" w:eastAsia="Times New Roman" w:hAnsi="Times New Roman" w:cs="Times New Roman"/>
          <w:kern w:val="0"/>
          <w:sz w:val="24"/>
          <w:szCs w:val="24"/>
          <w:lang w:eastAsia="es-ES"/>
          <w14:ligatures w14:val="none"/>
        </w:rPr>
        <w:t xml:space="preserve"> has been obtained. 4.4. </w:t>
      </w:r>
      <w:r w:rsidRPr="004D625E">
        <w:rPr>
          <w:rFonts w:ascii="Times New Roman" w:eastAsia="Times New Roman" w:hAnsi="Times New Roman" w:cs="Times New Roman"/>
          <w:b/>
          <w:bCs/>
          <w:kern w:val="0"/>
          <w:sz w:val="24"/>
          <w:szCs w:val="24"/>
          <w:lang w:eastAsia="es-ES"/>
          <w14:ligatures w14:val="none"/>
        </w:rPr>
        <w:t>No Infringement:</w:t>
      </w:r>
      <w:r w:rsidRPr="004D625E">
        <w:rPr>
          <w:rFonts w:ascii="Times New Roman" w:eastAsia="Times New Roman" w:hAnsi="Times New Roman" w:cs="Times New Roman"/>
          <w:kern w:val="0"/>
          <w:sz w:val="24"/>
          <w:szCs w:val="24"/>
          <w:lang w:eastAsia="es-ES"/>
          <w14:ligatures w14:val="none"/>
        </w:rPr>
        <w:t xml:space="preserve"> The Article does not infringe upon any copyright, trademark, or privacy rights of third parties. 4.5. </w:t>
      </w:r>
      <w:r w:rsidRPr="004D625E">
        <w:rPr>
          <w:rFonts w:ascii="Times New Roman" w:eastAsia="Times New Roman" w:hAnsi="Times New Roman" w:cs="Times New Roman"/>
          <w:b/>
          <w:bCs/>
          <w:kern w:val="0"/>
          <w:sz w:val="24"/>
          <w:szCs w:val="24"/>
          <w:lang w:eastAsia="es-ES"/>
          <w14:ligatures w14:val="none"/>
        </w:rPr>
        <w:t>Artificial Intelligence:</w:t>
      </w:r>
      <w:r w:rsidRPr="004D625E">
        <w:rPr>
          <w:rFonts w:ascii="Times New Roman" w:eastAsia="Times New Roman" w:hAnsi="Times New Roman" w:cs="Times New Roman"/>
          <w:kern w:val="0"/>
          <w:sz w:val="24"/>
          <w:szCs w:val="24"/>
          <w:lang w:eastAsia="es-ES"/>
          <w14:ligatures w14:val="none"/>
        </w:rPr>
        <w:t xml:space="preserve"> If AI tools were used in the drafting or data analysis, this has been explicitly disclosed in the manuscript’s "Methods" or "Acknowledgments" section. AI is not listed as an author.</w:t>
      </w:r>
    </w:p>
    <w:p w14:paraId="7643ABA6"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4018F1FB" w14:textId="723F022F"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5. PUBLISHER OBLIGATIONS</w:t>
      </w:r>
    </w:p>
    <w:p w14:paraId="180809F2"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5.1. </w:t>
      </w:r>
      <w:r w:rsidRPr="004D625E">
        <w:rPr>
          <w:rFonts w:ascii="Times New Roman" w:eastAsia="Times New Roman" w:hAnsi="Times New Roman" w:cs="Times New Roman"/>
          <w:b/>
          <w:bCs/>
          <w:kern w:val="0"/>
          <w:sz w:val="24"/>
          <w:szCs w:val="24"/>
          <w:lang w:eastAsia="es-ES"/>
          <w14:ligatures w14:val="none"/>
        </w:rPr>
        <w:t>Editorial Standards:</w:t>
      </w:r>
      <w:r w:rsidRPr="004D625E">
        <w:rPr>
          <w:rFonts w:ascii="Times New Roman" w:eastAsia="Times New Roman" w:hAnsi="Times New Roman" w:cs="Times New Roman"/>
          <w:kern w:val="0"/>
          <w:sz w:val="24"/>
          <w:szCs w:val="24"/>
          <w:lang w:eastAsia="es-ES"/>
          <w14:ligatures w14:val="none"/>
        </w:rPr>
        <w:t xml:space="preserve"> The Publisher will subject the Article to a rigorous double-blind peer review process. 5.2. </w:t>
      </w:r>
      <w:r w:rsidRPr="004D625E">
        <w:rPr>
          <w:rFonts w:ascii="Times New Roman" w:eastAsia="Times New Roman" w:hAnsi="Times New Roman" w:cs="Times New Roman"/>
          <w:b/>
          <w:bCs/>
          <w:kern w:val="0"/>
          <w:sz w:val="24"/>
          <w:szCs w:val="24"/>
          <w:lang w:eastAsia="es-ES"/>
          <w14:ligatures w14:val="none"/>
        </w:rPr>
        <w:t>Dissemination:</w:t>
      </w:r>
      <w:r w:rsidRPr="004D625E">
        <w:rPr>
          <w:rFonts w:ascii="Times New Roman" w:eastAsia="Times New Roman" w:hAnsi="Times New Roman" w:cs="Times New Roman"/>
          <w:kern w:val="0"/>
          <w:sz w:val="24"/>
          <w:szCs w:val="24"/>
          <w:lang w:eastAsia="es-ES"/>
          <w14:ligatures w14:val="none"/>
        </w:rPr>
        <w:t xml:space="preserve"> The Publisher will make reasonable efforts to promote the Article through its website, social media channels, and partner networks. 5.3. </w:t>
      </w:r>
      <w:r w:rsidRPr="004D625E">
        <w:rPr>
          <w:rFonts w:ascii="Times New Roman" w:eastAsia="Times New Roman" w:hAnsi="Times New Roman" w:cs="Times New Roman"/>
          <w:b/>
          <w:bCs/>
          <w:kern w:val="0"/>
          <w:sz w:val="24"/>
          <w:szCs w:val="24"/>
          <w:lang w:eastAsia="es-ES"/>
          <w14:ligatures w14:val="none"/>
        </w:rPr>
        <w:t>Preservation:</w:t>
      </w:r>
      <w:r w:rsidRPr="004D625E">
        <w:rPr>
          <w:rFonts w:ascii="Times New Roman" w:eastAsia="Times New Roman" w:hAnsi="Times New Roman" w:cs="Times New Roman"/>
          <w:kern w:val="0"/>
          <w:sz w:val="24"/>
          <w:szCs w:val="24"/>
          <w:lang w:eastAsia="es-ES"/>
          <w14:ligatures w14:val="none"/>
        </w:rPr>
        <w:t xml:space="preserve"> The Publisher guarantees the long-term digital preservation of the Article (e.g., via DOI assignment and repositories).</w:t>
      </w:r>
    </w:p>
    <w:p w14:paraId="7A9A45F5"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077241A3" w14:textId="1D1CF2C6"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6. CONFLICT OF INTEREST</w:t>
      </w:r>
    </w:p>
    <w:p w14:paraId="454CD0F2"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The Author certifies that they have disclosed all potential conflicts of interest in the manuscript, including: 6.1. Financial support, grants, or funding sources. 6.2. Commercial or personal relationships that could be perceived as influencing the findings.</w:t>
      </w:r>
    </w:p>
    <w:p w14:paraId="7D1AF08E"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2EF8BFBD" w14:textId="0B7AB268"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t>7. TERMINATION &amp; WITHDRAWAL</w:t>
      </w:r>
    </w:p>
    <w:p w14:paraId="17E077C0"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7.1. </w:t>
      </w:r>
      <w:r w:rsidRPr="004D625E">
        <w:rPr>
          <w:rFonts w:ascii="Times New Roman" w:eastAsia="Times New Roman" w:hAnsi="Times New Roman" w:cs="Times New Roman"/>
          <w:b/>
          <w:bCs/>
          <w:kern w:val="0"/>
          <w:sz w:val="24"/>
          <w:szCs w:val="24"/>
          <w:lang w:eastAsia="es-ES"/>
          <w14:ligatures w14:val="none"/>
        </w:rPr>
        <w:t>By Author:</w:t>
      </w:r>
      <w:r w:rsidRPr="004D625E">
        <w:rPr>
          <w:rFonts w:ascii="Times New Roman" w:eastAsia="Times New Roman" w:hAnsi="Times New Roman" w:cs="Times New Roman"/>
          <w:kern w:val="0"/>
          <w:sz w:val="24"/>
          <w:szCs w:val="24"/>
          <w:lang w:eastAsia="es-ES"/>
          <w14:ligatures w14:val="none"/>
        </w:rPr>
        <w:t xml:space="preserve"> The Author may not withdraw the Article after formal acceptance, except in cases of significant scientific error. 7.2. </w:t>
      </w:r>
      <w:r w:rsidRPr="004D625E">
        <w:rPr>
          <w:rFonts w:ascii="Times New Roman" w:eastAsia="Times New Roman" w:hAnsi="Times New Roman" w:cs="Times New Roman"/>
          <w:b/>
          <w:bCs/>
          <w:kern w:val="0"/>
          <w:sz w:val="24"/>
          <w:szCs w:val="24"/>
          <w:lang w:eastAsia="es-ES"/>
          <w14:ligatures w14:val="none"/>
        </w:rPr>
        <w:t>By Publisher:</w:t>
      </w:r>
      <w:r w:rsidRPr="004D625E">
        <w:rPr>
          <w:rFonts w:ascii="Times New Roman" w:eastAsia="Times New Roman" w:hAnsi="Times New Roman" w:cs="Times New Roman"/>
          <w:kern w:val="0"/>
          <w:sz w:val="24"/>
          <w:szCs w:val="24"/>
          <w:lang w:eastAsia="es-ES"/>
          <w14:ligatures w14:val="none"/>
        </w:rPr>
        <w:t xml:space="preserve"> The Publisher reserves the right to retract the Article if substantial evidence of plagiarism, data fabrication, or ethical misconduct is found after publication.</w:t>
      </w:r>
    </w:p>
    <w:p w14:paraId="3BEC61C8"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42630014" w14:textId="77777777" w:rsidR="001E7065" w:rsidRDefault="001E7065" w:rsidP="004D625E">
      <w:pPr>
        <w:spacing w:after="0" w:line="360" w:lineRule="auto"/>
        <w:outlineLvl w:val="2"/>
        <w:rPr>
          <w:rFonts w:ascii="Times New Roman" w:eastAsia="Times New Roman" w:hAnsi="Times New Roman" w:cs="Times New Roman"/>
          <w:b/>
          <w:bCs/>
          <w:kern w:val="0"/>
          <w:sz w:val="27"/>
          <w:szCs w:val="27"/>
          <w:lang w:eastAsia="es-ES"/>
          <w14:ligatures w14:val="none"/>
        </w:rPr>
      </w:pPr>
    </w:p>
    <w:p w14:paraId="195EBC2C" w14:textId="76700454" w:rsidR="004D625E" w:rsidRPr="004D625E" w:rsidRDefault="004D625E" w:rsidP="004D625E">
      <w:pPr>
        <w:spacing w:after="0" w:line="360" w:lineRule="auto"/>
        <w:outlineLvl w:val="2"/>
        <w:rPr>
          <w:rFonts w:ascii="Times New Roman" w:eastAsia="Times New Roman" w:hAnsi="Times New Roman" w:cs="Times New Roman"/>
          <w:b/>
          <w:bCs/>
          <w:kern w:val="0"/>
          <w:sz w:val="27"/>
          <w:szCs w:val="27"/>
          <w:lang w:eastAsia="es-ES"/>
          <w14:ligatures w14:val="none"/>
        </w:rPr>
      </w:pPr>
      <w:r w:rsidRPr="004D625E">
        <w:rPr>
          <w:rFonts w:ascii="Times New Roman" w:eastAsia="Times New Roman" w:hAnsi="Times New Roman" w:cs="Times New Roman"/>
          <w:b/>
          <w:bCs/>
          <w:kern w:val="0"/>
          <w:sz w:val="27"/>
          <w:szCs w:val="27"/>
          <w:lang w:eastAsia="es-ES"/>
          <w14:ligatures w14:val="none"/>
        </w:rPr>
        <w:lastRenderedPageBreak/>
        <w:t>8. GOVERNING LAW</w:t>
      </w:r>
    </w:p>
    <w:p w14:paraId="62659908"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t xml:space="preserve">This Agreement shall be governed by and construed in accordance with the laws of </w:t>
      </w:r>
      <w:r w:rsidRPr="004D625E">
        <w:rPr>
          <w:rFonts w:ascii="Times New Roman" w:eastAsia="Times New Roman" w:hAnsi="Times New Roman" w:cs="Times New Roman"/>
          <w:b/>
          <w:bCs/>
          <w:kern w:val="0"/>
          <w:sz w:val="24"/>
          <w:szCs w:val="24"/>
          <w:lang w:eastAsia="es-ES"/>
          <w14:ligatures w14:val="none"/>
        </w:rPr>
        <w:t>Spain</w:t>
      </w:r>
      <w:r w:rsidRPr="004D625E">
        <w:rPr>
          <w:rFonts w:ascii="Times New Roman" w:eastAsia="Times New Roman" w:hAnsi="Times New Roman" w:cs="Times New Roman"/>
          <w:kern w:val="0"/>
          <w:sz w:val="24"/>
          <w:szCs w:val="24"/>
          <w:lang w:eastAsia="es-ES"/>
          <w14:ligatures w14:val="none"/>
        </w:rPr>
        <w:t>. Any disputes arising from this Agreement shall be subject to the jurisdiction of the courts of Madrid.</w:t>
      </w:r>
    </w:p>
    <w:p w14:paraId="6EACB8D2"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kern w:val="0"/>
          <w:sz w:val="24"/>
          <w:szCs w:val="24"/>
          <w:lang w:eastAsia="es-ES"/>
          <w14:ligatures w14:val="none"/>
        </w:rPr>
        <w:pict w14:anchorId="342B8A72">
          <v:rect id="_x0000_i1026" style="width:0;height:1.5pt" o:hralign="center" o:hrstd="t" o:hr="t" fillcolor="#a0a0a0" stroked="f"/>
        </w:pict>
      </w:r>
    </w:p>
    <w:p w14:paraId="733B4639"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IN WITNESS WHEREOF</w:t>
      </w:r>
      <w:r w:rsidRPr="004D625E">
        <w:rPr>
          <w:rFonts w:ascii="Times New Roman" w:eastAsia="Times New Roman" w:hAnsi="Times New Roman" w:cs="Times New Roman"/>
          <w:kern w:val="0"/>
          <w:sz w:val="24"/>
          <w:szCs w:val="24"/>
          <w:lang w:eastAsia="es-ES"/>
          <w14:ligatures w14:val="none"/>
        </w:rPr>
        <w:t>, the parties have executed this Agreement as of the date first written above.</w:t>
      </w:r>
    </w:p>
    <w:p w14:paraId="4401F550"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(Signature)</w:t>
      </w:r>
    </w:p>
    <w:p w14:paraId="1A2CDA9A"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THE AUTHOR</w:t>
      </w:r>
      <w:r w:rsidRPr="004D625E">
        <w:rPr>
          <w:rFonts w:ascii="Times New Roman" w:eastAsia="Times New Roman" w:hAnsi="Times New Roman" w:cs="Times New Roman"/>
          <w:kern w:val="0"/>
          <w:sz w:val="24"/>
          <w:szCs w:val="24"/>
          <w:lang w:eastAsia="es-ES"/>
          <w14:ligatures w14:val="none"/>
        </w:rPr>
        <w:t xml:space="preserve"> Signature: _________________________________ Printed Name: ______________________________ Date: ______________________________________</w:t>
      </w:r>
    </w:p>
    <w:p w14:paraId="45CB05EF"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(Signature)</w:t>
      </w:r>
    </w:p>
    <w:p w14:paraId="18AF8050" w14:textId="77777777" w:rsidR="004D625E" w:rsidRPr="004D625E" w:rsidRDefault="004D625E" w:rsidP="004D625E">
      <w:pPr>
        <w:spacing w:after="0" w:line="360" w:lineRule="auto"/>
        <w:rPr>
          <w:rFonts w:ascii="Times New Roman" w:eastAsia="Times New Roman" w:hAnsi="Times New Roman" w:cs="Times New Roman"/>
          <w:kern w:val="0"/>
          <w:sz w:val="24"/>
          <w:szCs w:val="24"/>
          <w:lang w:eastAsia="es-ES"/>
          <w14:ligatures w14:val="none"/>
        </w:rPr>
      </w:pPr>
      <w:r w:rsidRPr="004D625E">
        <w:rPr>
          <w:rFonts w:ascii="Times New Roman" w:eastAsia="Times New Roman" w:hAnsi="Times New Roman" w:cs="Times New Roman"/>
          <w:b/>
          <w:bCs/>
          <w:kern w:val="0"/>
          <w:sz w:val="24"/>
          <w:szCs w:val="24"/>
          <w:lang w:eastAsia="es-ES"/>
          <w14:ligatures w14:val="none"/>
        </w:rPr>
        <w:t>THE PUBLISHER</w:t>
      </w:r>
      <w:r w:rsidRPr="004D625E">
        <w:rPr>
          <w:rFonts w:ascii="Times New Roman" w:eastAsia="Times New Roman" w:hAnsi="Times New Roman" w:cs="Times New Roman"/>
          <w:kern w:val="0"/>
          <w:sz w:val="24"/>
          <w:szCs w:val="24"/>
          <w:lang w:eastAsia="es-ES"/>
          <w14:ligatures w14:val="none"/>
        </w:rPr>
        <w:t xml:space="preserve"> </w:t>
      </w:r>
      <w:r w:rsidRPr="004D625E">
        <w:rPr>
          <w:rFonts w:ascii="Times New Roman" w:eastAsia="Times New Roman" w:hAnsi="Times New Roman" w:cs="Times New Roman"/>
          <w:b/>
          <w:bCs/>
          <w:kern w:val="0"/>
          <w:sz w:val="24"/>
          <w:szCs w:val="24"/>
          <w:lang w:eastAsia="es-ES"/>
          <w14:ligatures w14:val="none"/>
        </w:rPr>
        <w:t>Clinical Biotec S.L.</w:t>
      </w:r>
      <w:r w:rsidRPr="004D625E">
        <w:rPr>
          <w:rFonts w:ascii="Times New Roman" w:eastAsia="Times New Roman" w:hAnsi="Times New Roman" w:cs="Times New Roman"/>
          <w:kern w:val="0"/>
          <w:sz w:val="24"/>
          <w:szCs w:val="24"/>
          <w:lang w:eastAsia="es-ES"/>
          <w14:ligatures w14:val="none"/>
        </w:rPr>
        <w:t xml:space="preserve"> (NIF B56379233) Represented by: Nelson Santiago Vispo Signature: _________________________________ Date: ______________________________________</w:t>
      </w:r>
    </w:p>
    <w:p w14:paraId="7077FD82" w14:textId="77777777" w:rsidR="009F08F6" w:rsidRDefault="009F08F6" w:rsidP="004D625E">
      <w:pPr>
        <w:spacing w:after="0" w:line="360" w:lineRule="auto"/>
      </w:pPr>
    </w:p>
    <w:sectPr w:rsidR="009F08F6" w:rsidSect="004D62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1tDQ1MbAwtzA1NTdU0lEKTi0uzszPAykwrAUAk98XECwAAAA="/>
  </w:docVars>
  <w:rsids>
    <w:rsidRoot w:val="004D625E"/>
    <w:rsid w:val="001E7065"/>
    <w:rsid w:val="004D625E"/>
    <w:rsid w:val="009F08F6"/>
    <w:rsid w:val="00E11C1B"/>
    <w:rsid w:val="00FC31C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30D4"/>
  <w15:chartTrackingRefBased/>
  <w15:docId w15:val="{5FEF4BB0-6B3F-4B8F-B271-9D22417C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6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6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5E"/>
    <w:rPr>
      <w:rFonts w:eastAsiaTheme="majorEastAsia" w:cstheme="majorBidi"/>
      <w:color w:val="272727" w:themeColor="text1" w:themeTint="D8"/>
    </w:rPr>
  </w:style>
  <w:style w:type="paragraph" w:styleId="Title">
    <w:name w:val="Title"/>
    <w:basedOn w:val="Normal"/>
    <w:next w:val="Normal"/>
    <w:link w:val="TitleChar"/>
    <w:uiPriority w:val="10"/>
    <w:qFormat/>
    <w:rsid w:val="004D6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5E"/>
    <w:pPr>
      <w:spacing w:before="160"/>
      <w:jc w:val="center"/>
    </w:pPr>
    <w:rPr>
      <w:i/>
      <w:iCs/>
      <w:color w:val="404040" w:themeColor="text1" w:themeTint="BF"/>
    </w:rPr>
  </w:style>
  <w:style w:type="character" w:customStyle="1" w:styleId="QuoteChar">
    <w:name w:val="Quote Char"/>
    <w:basedOn w:val="DefaultParagraphFont"/>
    <w:link w:val="Quote"/>
    <w:uiPriority w:val="29"/>
    <w:rsid w:val="004D625E"/>
    <w:rPr>
      <w:i/>
      <w:iCs/>
      <w:color w:val="404040" w:themeColor="text1" w:themeTint="BF"/>
    </w:rPr>
  </w:style>
  <w:style w:type="paragraph" w:styleId="ListParagraph">
    <w:name w:val="List Paragraph"/>
    <w:basedOn w:val="Normal"/>
    <w:uiPriority w:val="34"/>
    <w:qFormat/>
    <w:rsid w:val="004D625E"/>
    <w:pPr>
      <w:ind w:left="720"/>
      <w:contextualSpacing/>
    </w:pPr>
  </w:style>
  <w:style w:type="character" w:styleId="IntenseEmphasis">
    <w:name w:val="Intense Emphasis"/>
    <w:basedOn w:val="DefaultParagraphFont"/>
    <w:uiPriority w:val="21"/>
    <w:qFormat/>
    <w:rsid w:val="004D625E"/>
    <w:rPr>
      <w:i/>
      <w:iCs/>
      <w:color w:val="0F4761" w:themeColor="accent1" w:themeShade="BF"/>
    </w:rPr>
  </w:style>
  <w:style w:type="paragraph" w:styleId="IntenseQuote">
    <w:name w:val="Intense Quote"/>
    <w:basedOn w:val="Normal"/>
    <w:next w:val="Normal"/>
    <w:link w:val="IntenseQuoteChar"/>
    <w:uiPriority w:val="30"/>
    <w:qFormat/>
    <w:rsid w:val="004D6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25E"/>
    <w:rPr>
      <w:i/>
      <w:iCs/>
      <w:color w:val="0F4761" w:themeColor="accent1" w:themeShade="BF"/>
    </w:rPr>
  </w:style>
  <w:style w:type="character" w:styleId="IntenseReference">
    <w:name w:val="Intense Reference"/>
    <w:basedOn w:val="DefaultParagraphFont"/>
    <w:uiPriority w:val="32"/>
    <w:qFormat/>
    <w:rsid w:val="004D625E"/>
    <w:rPr>
      <w:b/>
      <w:bCs/>
      <w:smallCaps/>
      <w:color w:val="0F4761" w:themeColor="accent1" w:themeShade="BF"/>
      <w:spacing w:val="5"/>
    </w:rPr>
  </w:style>
  <w:style w:type="paragraph" w:styleId="NormalWeb">
    <w:name w:val="Normal (Web)"/>
    <w:basedOn w:val="Normal"/>
    <w:uiPriority w:val="99"/>
    <w:semiHidden/>
    <w:unhideWhenUsed/>
    <w:rsid w:val="004D625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696</Words>
  <Characters>4588</Characters>
  <Application>Microsoft Office Word</Application>
  <DocSecurity>0</DocSecurity>
  <Lines>76</Lines>
  <Paragraphs>51</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Bionatura Journal</dc:creator>
  <cp:keywords/>
  <dc:description/>
  <cp:lastModifiedBy>Bionatura Journal</cp:lastModifiedBy>
  <cp:revision>2</cp:revision>
  <dcterms:created xsi:type="dcterms:W3CDTF">2025-12-18T08:19:00Z</dcterms:created>
  <dcterms:modified xsi:type="dcterms:W3CDTF">2025-12-18T15:32:00Z</dcterms:modified>
</cp:coreProperties>
</file>