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8795" w14:textId="39A4FDF3" w:rsidR="004728C8" w:rsidRPr="00C42791" w:rsidRDefault="004728C8" w:rsidP="00C4279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 xml:space="preserve">BIONATURA JOURNAL OPEN ACCESS GOLDEN CONTRACT </w:t>
      </w:r>
    </w:p>
    <w:p w14:paraId="40EBB321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Agreement, effective as of [Date], is between:</w:t>
      </w:r>
    </w:p>
    <w:p w14:paraId="2D43CD36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[Author or Institution Name],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a [State legal entity type] with its principal place of business at [Address] ("Author"), and</w:t>
      </w:r>
    </w:p>
    <w:p w14:paraId="1D244A64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 xml:space="preserve">Clinical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Biotec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,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a publisher with its principal place of business at Madrid 28029, Spain ("Publisher").</w:t>
      </w:r>
    </w:p>
    <w:p w14:paraId="14469388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RECITALS</w:t>
      </w:r>
    </w:p>
    <w:p w14:paraId="72967A88" w14:textId="3892B26C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WHEREAS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the Author desires to publish the article titled "[Article Title]" (the "Article") in the </w:t>
      </w:r>
      <w:proofErr w:type="spellStart"/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Bionatura</w:t>
      </w:r>
      <w:proofErr w:type="spellEnd"/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Journal (the "Journal") published by the Publisher</w:t>
      </w: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Clinical </w:t>
      </w:r>
      <w:proofErr w:type="spellStart"/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Biotec</w:t>
      </w:r>
      <w:proofErr w:type="spellEnd"/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.</w:t>
      </w:r>
    </w:p>
    <w:p w14:paraId="11E7A11B" w14:textId="324EE78B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WHEREAS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the Publisher desires to publish the Article in the Journal under the terms and conditions of this Agreement.</w:t>
      </w:r>
    </w:p>
    <w:p w14:paraId="7E1C3949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AGREEMENT</w:t>
      </w:r>
    </w:p>
    <w:p w14:paraId="1BCE935E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In consideration of the mutual covenants and agreements herein, the parties agree as follows:</w:t>
      </w:r>
    </w:p>
    <w:p w14:paraId="5EF83BB6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Open Access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Publication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7417A8A7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publish the Article in the Journal as an open-access article under a Creative Commons Attribution 4.0 International (CC BY 4.0) license.</w:t>
      </w:r>
    </w:p>
    <w:p w14:paraId="4AAE1251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Article will be freely accessible online without cost to readers from the date of publication.</w:t>
      </w:r>
    </w:p>
    <w:p w14:paraId="13018CD0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Article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Processing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Charge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(APC):</w:t>
      </w:r>
    </w:p>
    <w:p w14:paraId="3D83C3CE" w14:textId="16BA4883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The Author will pay the Publisher an Article Processing Charge (APC) of 250 Euros to publish the </w:t>
      </w:r>
      <w:r w:rsidR="005A5CB8"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Article</w:t>
      </w:r>
      <w:r w:rsidR="005A5CB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.</w:t>
      </w:r>
    </w:p>
    <w:p w14:paraId="02FB912D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APC payment is due upon receipt of an invoice from the Publisher, which will include payment details and the amount due.</w:t>
      </w:r>
    </w:p>
    <w:p w14:paraId="07FD2EF0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Copyright:</w:t>
      </w:r>
    </w:p>
    <w:p w14:paraId="16FE5A86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retains copyright ownership of the Article.</w:t>
      </w:r>
    </w:p>
    <w:p w14:paraId="36E38D07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grants the Publisher a non-exclusive, irrevocable, worldwide license to publish, reproduce, distribute, transmit, communicate, and make available the Article in any form or medium.</w:t>
      </w:r>
    </w:p>
    <w:p w14:paraId="52A625A3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Author's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Obligations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4AFEC98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warrants and represents that:</w:t>
      </w:r>
    </w:p>
    <w:p w14:paraId="2B8584A0" w14:textId="77777777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They are the sole author(s) of the Article and have the legal right to enter this Agreement and grant the license above.</w:t>
      </w:r>
    </w:p>
    <w:p w14:paraId="3C3DC664" w14:textId="77777777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Article does not infringe any third-party copyright.</w:t>
      </w:r>
    </w:p>
    <w:p w14:paraId="28F0C31F" w14:textId="77777777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Article is not defamatory, obscene, or unlawful.</w:t>
      </w:r>
    </w:p>
    <w:p w14:paraId="377A391B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will submit the Article in the format and specifications required by the Publisher.</w:t>
      </w:r>
    </w:p>
    <w:p w14:paraId="66ED872A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will cooperate with the Publisher during peer review and editing.</w:t>
      </w:r>
    </w:p>
    <w:p w14:paraId="4167459A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lastRenderedPageBreak/>
        <w:t>Publisher's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Obligations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31E5FBA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publish the Article following the Journal's editorial standards.</w:t>
      </w:r>
    </w:p>
    <w:p w14:paraId="5EF37C1F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provide the Author with an electronic copy of the published Article.</w:t>
      </w:r>
    </w:p>
    <w:p w14:paraId="3DED9E48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make the Article freely available online to readers.</w:t>
      </w:r>
    </w:p>
    <w:p w14:paraId="5FDE1502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Warranties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65D8DA4C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Each party warrants that it has the authority to enter this Agreement and perform its obligations.</w:t>
      </w:r>
    </w:p>
    <w:p w14:paraId="4B3B7704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Confidentiality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4351B36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Each party will maintain the confidentiality of the other party's confidential information obtained through this Agreement.</w:t>
      </w:r>
    </w:p>
    <w:p w14:paraId="305BBC20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Termination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4A4CE55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Either party may terminate this Agreement with 30 days' written notice.</w:t>
      </w:r>
    </w:p>
    <w:p w14:paraId="030688DB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may terminate this Agreement if the Author fails to pay the APC.</w:t>
      </w:r>
    </w:p>
    <w:p w14:paraId="2CBCFC06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Governing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Law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691D2A14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 is governed by the laws of Spain.</w:t>
      </w:r>
    </w:p>
    <w:p w14:paraId="1EE41F14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Entire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Agreement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308905A1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 constitutes the entire understanding between the parties and supersedes all prior communications or agreements, whether oral or written.</w:t>
      </w:r>
    </w:p>
    <w:p w14:paraId="13A9B048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Amendments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6FDC75DF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Amendments to this Agreement must be in writing and signed by both parties.</w:t>
      </w:r>
    </w:p>
    <w:p w14:paraId="77A2E34B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Severability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3EF6BB0B" w14:textId="77777777" w:rsid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If any provision is held invalid, the remaining provisions will remain in effect.</w:t>
      </w:r>
    </w:p>
    <w:p w14:paraId="25B19231" w14:textId="52BB5E9C" w:rsidR="00414FB0" w:rsidRPr="00414FB0" w:rsidRDefault="00414FB0" w:rsidP="00414FB0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</w:pPr>
      <w:r w:rsidRPr="00414FB0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Indexing in Scopus</w:t>
      </w:r>
    </w:p>
    <w:p w14:paraId="6CCF2443" w14:textId="5FD912C2" w:rsidR="00414FB0" w:rsidRPr="004728C8" w:rsidRDefault="00414FB0" w:rsidP="00414FB0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proofErr w:type="spellStart"/>
      <w:r w:rsidRPr="00414FB0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Bionatura</w:t>
      </w:r>
      <w:proofErr w:type="spellEnd"/>
      <w:r w:rsidRPr="00414FB0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Journal has relocated to Spain and, as a result, has been assigned a new ISSN. Due to this change, the journal is currently under reevaluation by Scopus to maintain its indexation. Upon successful re-indexation, all articles published with the new ISSN will be included in the Scopus database.</w:t>
      </w:r>
    </w:p>
    <w:p w14:paraId="1A726625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Withdrawal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of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the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Article</w:t>
      </w:r>
      <w:proofErr w:type="spellEnd"/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31C5686B" w14:textId="3A2317D8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After signing and passing peer review and editing, the Article cannot be withdrawn unless rejected by the Journal during the review process.</w:t>
      </w:r>
    </w:p>
    <w:p w14:paraId="14327C1C" w14:textId="23949182" w:rsidR="00AE0365" w:rsidRDefault="00414FB0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noProof/>
          <w:color w:val="1F1F1F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0" wp14:anchorId="40F824F0" wp14:editId="56069163">
                <wp:simplePos x="0" y="0"/>
                <wp:positionH relativeFrom="margin">
                  <wp:posOffset>447675</wp:posOffset>
                </wp:positionH>
                <wp:positionV relativeFrom="paragraph">
                  <wp:posOffset>40640</wp:posOffset>
                </wp:positionV>
                <wp:extent cx="2630170" cy="2091600"/>
                <wp:effectExtent l="0" t="0" r="2794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0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0ED3" w14:textId="71D716E6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9A3881C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2937B01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7E42105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418FC3D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6805DBD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[Author Signature]</w:t>
                            </w:r>
                          </w:p>
                          <w:p w14:paraId="15990CBB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[Author Printed Name]</w:t>
                            </w:r>
                          </w:p>
                          <w:p w14:paraId="3DBB6FAB" w14:textId="77777777" w:rsidR="00AE0365" w:rsidRDefault="00AE0365"/>
                          <w:p w14:paraId="059F90DA" w14:textId="77777777" w:rsidR="00AE0365" w:rsidRDefault="00AE0365"/>
                          <w:p w14:paraId="5BAFAADD" w14:textId="77777777" w:rsidR="00AE0365" w:rsidRDefault="00AE0365"/>
                          <w:p w14:paraId="55D177F2" w14:textId="77777777" w:rsidR="00AE0365" w:rsidRDefault="00AE0365"/>
                          <w:p w14:paraId="15B7B4C1" w14:textId="77777777" w:rsidR="00AE0365" w:rsidRDefault="00AE0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824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25pt;margin-top:3.2pt;width:207.1pt;height:164.7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PlEQIAACAEAAAOAAAAZHJzL2Uyb0RvYy54bWysU9tu2zAMfR+wfxD0vviyJG2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" o:allowoverlap="f">
                <v:textbox>
                  <w:txbxContent>
                    <w:p w14:paraId="1D4F0ED3" w14:textId="71D716E6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9A3881C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2937B01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7E42105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418FC3D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6805DBD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[Author Signature]</w:t>
                      </w:r>
                    </w:p>
                    <w:p w14:paraId="15990CBB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[Author Printed Name]</w:t>
                      </w:r>
                    </w:p>
                    <w:p w14:paraId="3DBB6FAB" w14:textId="77777777" w:rsidR="00AE0365" w:rsidRDefault="00AE0365"/>
                    <w:p w14:paraId="059F90DA" w14:textId="77777777" w:rsidR="00AE0365" w:rsidRDefault="00AE0365"/>
                    <w:p w14:paraId="5BAFAADD" w14:textId="77777777" w:rsidR="00AE0365" w:rsidRDefault="00AE0365"/>
                    <w:p w14:paraId="55D177F2" w14:textId="77777777" w:rsidR="00AE0365" w:rsidRDefault="00AE0365"/>
                    <w:p w14:paraId="15B7B4C1" w14:textId="77777777" w:rsidR="00AE0365" w:rsidRDefault="00AE0365"/>
                  </w:txbxContent>
                </v:textbox>
                <w10:wrap type="square" anchorx="margin"/>
              </v:shape>
            </w:pict>
          </mc:Fallback>
        </mc:AlternateContent>
      </w:r>
    </w:p>
    <w:p w14:paraId="1263B407" w14:textId="612E24A4" w:rsidR="00C42791" w:rsidRPr="00C42791" w:rsidRDefault="00C42791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6396571C" w14:textId="2A7D1D46" w:rsidR="00AE0365" w:rsidRPr="00C42791" w:rsidRDefault="00AE0365" w:rsidP="00C427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9A6C5C3" w14:textId="3FBF28FF" w:rsidR="00AE0365" w:rsidRPr="00C42791" w:rsidRDefault="00C42791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noProof/>
          <w:color w:val="1F1F1F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414AB8" wp14:editId="41146412">
                <wp:simplePos x="0" y="0"/>
                <wp:positionH relativeFrom="column">
                  <wp:posOffset>3441700</wp:posOffset>
                </wp:positionH>
                <wp:positionV relativeFrom="page">
                  <wp:posOffset>7240270</wp:posOffset>
                </wp:positionV>
                <wp:extent cx="2630170" cy="2114550"/>
                <wp:effectExtent l="0" t="0" r="27940" b="19050"/>
                <wp:wrapSquare wrapText="bothSides"/>
                <wp:docPr id="1901525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E03F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307A52F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758BCD0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C626E6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2504F03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60A9AF7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[Publisher Signature]</w:t>
                            </w:r>
                          </w:p>
                          <w:p w14:paraId="4FE7B485" w14:textId="31A06665" w:rsidR="00AE0365" w:rsidRPr="00D27463" w:rsidRDefault="004728C8" w:rsidP="004728C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 xml:space="preserve">Clinical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Biotec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br/>
                              <w:t>Nelson Santiago vispo</w:t>
                            </w:r>
                          </w:p>
                          <w:p w14:paraId="6223578F" w14:textId="77777777" w:rsidR="00AE0365" w:rsidRDefault="00AE0365" w:rsidP="00AE0365"/>
                          <w:p w14:paraId="00E2EFAE" w14:textId="77777777" w:rsidR="00AE0365" w:rsidRDefault="00AE0365" w:rsidP="00AE0365"/>
                          <w:p w14:paraId="1D119AD0" w14:textId="77777777" w:rsidR="00AE0365" w:rsidRDefault="00AE0365" w:rsidP="00AE0365"/>
                          <w:p w14:paraId="476CE4AC" w14:textId="77777777" w:rsidR="00AE0365" w:rsidRDefault="00AE0365" w:rsidP="00AE0365"/>
                          <w:p w14:paraId="378D67EC" w14:textId="77777777" w:rsidR="00AE0365" w:rsidRDefault="00AE0365" w:rsidP="00AE0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4AB8" id="_x0000_s1027" type="#_x0000_t202" style="position:absolute;left:0;text-align:left;margin-left:271pt;margin-top:570.1pt;width:207.1pt;height:166.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">
                <v:textbox>
                  <w:txbxContent>
                    <w:p w14:paraId="39E0E03F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307A52F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758BCD0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C626E6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2504F03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60A9AF7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[Publisher Signature]</w:t>
                      </w:r>
                    </w:p>
                    <w:p w14:paraId="4FE7B485" w14:textId="31A06665" w:rsidR="00AE0365" w:rsidRPr="00D27463" w:rsidRDefault="004728C8" w:rsidP="004728C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left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 xml:space="preserve">Clinical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Biotec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Sl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br/>
                        <w:t>Nelson Santiago vispo</w:t>
                      </w:r>
                    </w:p>
                    <w:p w14:paraId="6223578F" w14:textId="77777777" w:rsidR="00AE0365" w:rsidRDefault="00AE0365" w:rsidP="00AE0365"/>
                    <w:p w14:paraId="00E2EFAE" w14:textId="77777777" w:rsidR="00AE0365" w:rsidRDefault="00AE0365" w:rsidP="00AE0365"/>
                    <w:p w14:paraId="1D119AD0" w14:textId="77777777" w:rsidR="00AE0365" w:rsidRDefault="00AE0365" w:rsidP="00AE0365"/>
                    <w:p w14:paraId="476CE4AC" w14:textId="77777777" w:rsidR="00AE0365" w:rsidRDefault="00AE0365" w:rsidP="00AE0365"/>
                    <w:p w14:paraId="378D67EC" w14:textId="77777777" w:rsidR="00AE0365" w:rsidRDefault="00AE0365" w:rsidP="00AE0365"/>
                  </w:txbxContent>
                </v:textbox>
                <w10:wrap type="square" anchory="page"/>
              </v:shape>
            </w:pict>
          </mc:Fallback>
        </mc:AlternateContent>
      </w:r>
    </w:p>
    <w:p w14:paraId="70FC9B40" w14:textId="1927DE45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2459DAB8" w14:textId="4534C58F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4E242099" w14:textId="77777777" w:rsidR="008741BC" w:rsidRPr="00C42791" w:rsidRDefault="008741BC" w:rsidP="00414FB0">
      <w:pPr>
        <w:pStyle w:val="Biont71References"/>
        <w:numPr>
          <w:ilvl w:val="0"/>
          <w:numId w:val="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8741BC" w:rsidRPr="00C42791" w:rsidSect="00C427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720" w:bottom="720" w:left="720" w:header="142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FF45" w14:textId="77777777" w:rsidR="00182EF3" w:rsidRDefault="00182EF3">
      <w:pPr>
        <w:spacing w:line="240" w:lineRule="auto"/>
      </w:pPr>
      <w:r>
        <w:separator/>
      </w:r>
    </w:p>
  </w:endnote>
  <w:endnote w:type="continuationSeparator" w:id="0">
    <w:p w14:paraId="631655AB" w14:textId="77777777" w:rsidR="00182EF3" w:rsidRDefault="00182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E41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933F0" wp14:editId="41DA2BE5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73968278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37798872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42224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305291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8F9D" w14:textId="77777777" w:rsidR="004728C8" w:rsidRPr="001A591E" w:rsidRDefault="004728C8" w:rsidP="004728C8">
                            <w:pPr>
                              <w:pStyle w:val="Piedepgina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933F0" id="Grupo 6" o:spid="_x0000_s1028" style="position:absolute;left:0;text-align:left;margin-left:-1.1pt;margin-top:8.7pt;width:33.2pt;height:33.2pt;z-index:251659264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">
              <v:rect id="Rectangle 53" o:spid="_x0000_s1029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" fillcolor="#943634" strokecolor="#943634"/>
              <v:rect id="Rectangle 54" o:spid="_x0000_s1030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1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" filled="f" stroked="f">
                <v:textbox inset="4.32pt,0,4.32pt,0">
                  <w:txbxContent>
                    <w:p w14:paraId="24D28F9D" w14:textId="77777777" w:rsidR="004728C8" w:rsidRPr="001A591E" w:rsidRDefault="004728C8" w:rsidP="004728C8">
                      <w:pPr>
                        <w:pStyle w:val="Piedepgina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2C263" wp14:editId="55783F3B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34456633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F154F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535F0ED7" w14:textId="77777777" w:rsidR="004728C8" w:rsidRDefault="004728C8" w:rsidP="004728C8">
    <w:pPr>
      <w:pStyle w:val="Piedepgina"/>
      <w:ind w:hanging="2"/>
    </w:pPr>
    <w:r w:rsidRPr="001A591E">
      <w:rPr>
        <w:noProof/>
        <w:lang w:val="es-ES" w:eastAsia="es-ES"/>
      </w:rPr>
      <w:drawing>
        <wp:inline distT="0" distB="0" distL="0" distR="0" wp14:anchorId="011EB086" wp14:editId="1166C259">
          <wp:extent cx="1044054" cy="162872"/>
          <wp:effectExtent l="0" t="0" r="3810" b="8890"/>
          <wp:docPr id="2067966555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B43C8" w14:textId="77777777" w:rsidR="00FE126B" w:rsidRPr="00F7428A" w:rsidRDefault="00FE126B" w:rsidP="00FE126B">
    <w:pPr>
      <w:pStyle w:val="Piedepgina"/>
      <w:spacing w:line="240" w:lineRule="auto"/>
      <w:rPr>
        <w:lang w:val="es-E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A72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A1BEC" wp14:editId="08FDF319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855988950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61404871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6894030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40631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5485" w14:textId="77777777" w:rsidR="004728C8" w:rsidRPr="001A591E" w:rsidRDefault="004728C8" w:rsidP="004728C8">
                            <w:pPr>
                              <w:pStyle w:val="Piedepgina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A1BEC" id="_x0000_s1032" style="position:absolute;left:0;text-align:left;margin-left:-1.1pt;margin-top:8.7pt;width:33.2pt;height:33.2pt;z-index:251662336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">
              <v:rect id="Rectangle 53" o:spid="_x0000_s1033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" fillcolor="#943634" strokecolor="#943634"/>
              <v:rect id="Rectangle 54" o:spid="_x0000_s1034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5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" filled="f" stroked="f">
                <v:textbox inset="4.32pt,0,4.32pt,0">
                  <w:txbxContent>
                    <w:p w14:paraId="1D605485" w14:textId="77777777" w:rsidR="004728C8" w:rsidRPr="001A591E" w:rsidRDefault="004728C8" w:rsidP="004728C8">
                      <w:pPr>
                        <w:pStyle w:val="Piedepgina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3A8B4" wp14:editId="374BB1B8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194495029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5E009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17444224" w14:textId="77777777" w:rsidR="004728C8" w:rsidRDefault="004728C8" w:rsidP="004728C8">
    <w:pPr>
      <w:pStyle w:val="Piedepgina"/>
      <w:ind w:hanging="2"/>
    </w:pPr>
    <w:r w:rsidRPr="001A591E">
      <w:rPr>
        <w:noProof/>
        <w:lang w:val="es-ES" w:eastAsia="es-ES"/>
      </w:rPr>
      <w:drawing>
        <wp:inline distT="0" distB="0" distL="0" distR="0" wp14:anchorId="6DEDBFC0" wp14:editId="54E215C5">
          <wp:extent cx="1044054" cy="162872"/>
          <wp:effectExtent l="0" t="0" r="3810" b="8890"/>
          <wp:docPr id="1894170991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AEBD" w14:textId="6674BCA3" w:rsidR="00FE126B" w:rsidRPr="00F7428A" w:rsidRDefault="00FE126B" w:rsidP="00324122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3EFF" w14:textId="77777777" w:rsidR="00182EF3" w:rsidRDefault="00182EF3">
      <w:pPr>
        <w:spacing w:line="240" w:lineRule="auto"/>
      </w:pPr>
      <w:r>
        <w:separator/>
      </w:r>
    </w:p>
  </w:footnote>
  <w:footnote w:type="continuationSeparator" w:id="0">
    <w:p w14:paraId="1FCDC17E" w14:textId="77777777" w:rsidR="00182EF3" w:rsidRDefault="00182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E673" w14:textId="77777777" w:rsidR="00FE126B" w:rsidRDefault="00FE126B" w:rsidP="00FE126B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EFCC" w14:textId="01E7D62C" w:rsidR="00FE126B" w:rsidRPr="00A53D46" w:rsidRDefault="00AE0365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sz w:val="16"/>
      </w:rPr>
    </w:pPr>
    <w:r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 xml:space="preserve">BIONATURA JOURNAL OPEN ACCESS GOLDEN CONTRACT </w:t>
    </w:r>
    <w:r w:rsidR="00324122" w:rsidRPr="00C42791">
      <w:rPr>
        <w:color w:val="A20000"/>
      </w:rPr>
      <w:t xml:space="preserve">                  </w:t>
    </w:r>
    <w:r w:rsidR="00324122">
      <w:t xml:space="preserve">                     </w:t>
    </w:r>
    <w:r w:rsidR="00324122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8"/>
      <w:gridCol w:w="11"/>
      <w:gridCol w:w="8"/>
    </w:tblGrid>
    <w:tr w:rsidR="004728C8" w:rsidRPr="00366008" w14:paraId="6BF3C091" w14:textId="77777777" w:rsidTr="000708F5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B7204B" w14:textId="3BD1E331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  <w:lang w:val="es-ES" w:eastAsia="es-ES"/>
            </w:rPr>
            <w:drawing>
              <wp:inline distT="0" distB="0" distL="0" distR="0" wp14:anchorId="102B13ED" wp14:editId="54D8FA71">
                <wp:extent cx="6645910" cy="708660"/>
                <wp:effectExtent l="0" t="0" r="2540" b="0"/>
                <wp:docPr id="10253080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070563" name="Imagen 5410705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65ED702" w14:textId="77777777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F6B2193" w14:textId="77777777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jc w:val="right"/>
            <w:rPr>
              <w:rFonts w:eastAsia="DengXian"/>
              <w:b/>
              <w:bCs/>
            </w:rPr>
          </w:pPr>
        </w:p>
      </w:tc>
    </w:tr>
  </w:tbl>
  <w:p w14:paraId="566296FE" w14:textId="7E059F92" w:rsidR="00FE126B" w:rsidRPr="00273262" w:rsidRDefault="00C42791" w:rsidP="004728C8">
    <w:pPr>
      <w:adjustRightInd w:val="0"/>
      <w:snapToGrid w:val="0"/>
      <w:spacing w:line="100" w:lineRule="exact"/>
      <w:jc w:val="left"/>
    </w:pPr>
    <w:r w:rsidRPr="00C42791">
      <w:rPr>
        <w:rFonts w:asciiTheme="majorBidi" w:hAnsiTheme="majorBidi" w:cstheme="majorBidi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5D12B" wp14:editId="27802EC0">
              <wp:simplePos x="0" y="0"/>
              <wp:positionH relativeFrom="column">
                <wp:posOffset>-47625</wp:posOffset>
              </wp:positionH>
              <wp:positionV relativeFrom="paragraph">
                <wp:posOffset>-32385</wp:posOffset>
              </wp:positionV>
              <wp:extent cx="6822219" cy="0"/>
              <wp:effectExtent l="0" t="0" r="0" b="0"/>
              <wp:wrapNone/>
              <wp:docPr id="122297978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22219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C39D8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2.55pt" to="533.4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" strokecolor="#c0000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F2E"/>
    <w:multiLevelType w:val="multilevel"/>
    <w:tmpl w:val="356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85B"/>
    <w:multiLevelType w:val="multilevel"/>
    <w:tmpl w:val="C0D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Biont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Biont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3E39B8"/>
    <w:multiLevelType w:val="multilevel"/>
    <w:tmpl w:val="F20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D37F2"/>
    <w:multiLevelType w:val="multilevel"/>
    <w:tmpl w:val="F58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132769"/>
    <w:multiLevelType w:val="multilevel"/>
    <w:tmpl w:val="441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1E34"/>
    <w:multiLevelType w:val="multilevel"/>
    <w:tmpl w:val="C7A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4356C"/>
    <w:multiLevelType w:val="multilevel"/>
    <w:tmpl w:val="530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FC0082"/>
    <w:multiLevelType w:val="multilevel"/>
    <w:tmpl w:val="540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40FB3"/>
    <w:multiLevelType w:val="multilevel"/>
    <w:tmpl w:val="14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84C09"/>
    <w:multiLevelType w:val="multilevel"/>
    <w:tmpl w:val="54E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Biont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Biont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8" w15:restartNumberingAfterBreak="0">
    <w:nsid w:val="595D7B35"/>
    <w:multiLevelType w:val="multilevel"/>
    <w:tmpl w:val="DC8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9128F"/>
    <w:multiLevelType w:val="multilevel"/>
    <w:tmpl w:val="425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A7042"/>
    <w:multiLevelType w:val="hybridMultilevel"/>
    <w:tmpl w:val="1BCE357E"/>
    <w:lvl w:ilvl="0" w:tplc="26D669A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50680"/>
    <w:multiLevelType w:val="multilevel"/>
    <w:tmpl w:val="02F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B4B8D"/>
    <w:multiLevelType w:val="multilevel"/>
    <w:tmpl w:val="5DD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2258308">
    <w:abstractNumId w:val="7"/>
  </w:num>
  <w:num w:numId="2" w16cid:durableId="1790852410">
    <w:abstractNumId w:val="12"/>
  </w:num>
  <w:num w:numId="3" w16cid:durableId="880896379">
    <w:abstractNumId w:val="6"/>
  </w:num>
  <w:num w:numId="4" w16cid:durableId="1621910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109">
    <w:abstractNumId w:val="9"/>
  </w:num>
  <w:num w:numId="6" w16cid:durableId="1230265918">
    <w:abstractNumId w:val="17"/>
  </w:num>
  <w:num w:numId="7" w16cid:durableId="957682162">
    <w:abstractNumId w:val="3"/>
  </w:num>
  <w:num w:numId="8" w16cid:durableId="1269434194">
    <w:abstractNumId w:val="17"/>
  </w:num>
  <w:num w:numId="9" w16cid:durableId="1765686286">
    <w:abstractNumId w:val="3"/>
  </w:num>
  <w:num w:numId="10" w16cid:durableId="2073262311">
    <w:abstractNumId w:val="17"/>
  </w:num>
  <w:num w:numId="11" w16cid:durableId="1900048655">
    <w:abstractNumId w:val="3"/>
  </w:num>
  <w:num w:numId="12" w16cid:durableId="1153914020">
    <w:abstractNumId w:val="23"/>
  </w:num>
  <w:num w:numId="13" w16cid:durableId="1919827117">
    <w:abstractNumId w:val="17"/>
  </w:num>
  <w:num w:numId="14" w16cid:durableId="341518690">
    <w:abstractNumId w:val="3"/>
  </w:num>
  <w:num w:numId="15" w16cid:durableId="1201166504">
    <w:abstractNumId w:val="2"/>
  </w:num>
  <w:num w:numId="16" w16cid:durableId="639726824">
    <w:abstractNumId w:val="16"/>
  </w:num>
  <w:num w:numId="17" w16cid:durableId="496920111">
    <w:abstractNumId w:val="2"/>
  </w:num>
  <w:num w:numId="18" w16cid:durableId="914972021">
    <w:abstractNumId w:val="20"/>
  </w:num>
  <w:num w:numId="19" w16cid:durableId="743064669">
    <w:abstractNumId w:val="2"/>
  </w:num>
  <w:num w:numId="20" w16cid:durableId="957297278">
    <w:abstractNumId w:val="8"/>
  </w:num>
  <w:num w:numId="21" w16cid:durableId="781265327">
    <w:abstractNumId w:val="14"/>
  </w:num>
  <w:num w:numId="22" w16cid:durableId="1855848863">
    <w:abstractNumId w:val="19"/>
  </w:num>
  <w:num w:numId="23" w16cid:durableId="1767657207">
    <w:abstractNumId w:val="22"/>
  </w:num>
  <w:num w:numId="24" w16cid:durableId="812017958">
    <w:abstractNumId w:val="11"/>
  </w:num>
  <w:num w:numId="25" w16cid:durableId="105854055">
    <w:abstractNumId w:val="5"/>
  </w:num>
  <w:num w:numId="26" w16cid:durableId="877160662">
    <w:abstractNumId w:val="0"/>
  </w:num>
  <w:num w:numId="27" w16cid:durableId="585923514">
    <w:abstractNumId w:val="10"/>
  </w:num>
  <w:num w:numId="28" w16cid:durableId="1058818241">
    <w:abstractNumId w:val="15"/>
  </w:num>
  <w:num w:numId="29" w16cid:durableId="1099642825">
    <w:abstractNumId w:val="18"/>
  </w:num>
  <w:num w:numId="30" w16cid:durableId="1569684623">
    <w:abstractNumId w:val="21"/>
  </w:num>
  <w:num w:numId="31" w16cid:durableId="1215191209">
    <w:abstractNumId w:val="13"/>
  </w:num>
  <w:num w:numId="32" w16cid:durableId="184901278">
    <w:abstractNumId w:val="1"/>
  </w:num>
  <w:num w:numId="33" w16cid:durableId="180036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2NzcxMjOyNDc0MrFU0lEKTi0uzszPAykwNK0FAMREg3ItAAAA"/>
  </w:docVars>
  <w:rsids>
    <w:rsidRoot w:val="00745759"/>
    <w:rsid w:val="0000032D"/>
    <w:rsid w:val="00003B6C"/>
    <w:rsid w:val="00015657"/>
    <w:rsid w:val="00027081"/>
    <w:rsid w:val="0004039F"/>
    <w:rsid w:val="00050F04"/>
    <w:rsid w:val="00051346"/>
    <w:rsid w:val="000547F2"/>
    <w:rsid w:val="00060CE0"/>
    <w:rsid w:val="00061CCA"/>
    <w:rsid w:val="00065DA1"/>
    <w:rsid w:val="00066FAF"/>
    <w:rsid w:val="0008372B"/>
    <w:rsid w:val="00086C27"/>
    <w:rsid w:val="00087000"/>
    <w:rsid w:val="00094333"/>
    <w:rsid w:val="000A077C"/>
    <w:rsid w:val="000F50AB"/>
    <w:rsid w:val="0010564E"/>
    <w:rsid w:val="00111FFC"/>
    <w:rsid w:val="00127CFB"/>
    <w:rsid w:val="00130465"/>
    <w:rsid w:val="00130894"/>
    <w:rsid w:val="00135B7B"/>
    <w:rsid w:val="00140EC2"/>
    <w:rsid w:val="00141B78"/>
    <w:rsid w:val="00160CD8"/>
    <w:rsid w:val="00166B8F"/>
    <w:rsid w:val="0017210D"/>
    <w:rsid w:val="0017723A"/>
    <w:rsid w:val="00182EF3"/>
    <w:rsid w:val="00186784"/>
    <w:rsid w:val="001A117B"/>
    <w:rsid w:val="001A7302"/>
    <w:rsid w:val="001B6703"/>
    <w:rsid w:val="001C2EF3"/>
    <w:rsid w:val="001D421A"/>
    <w:rsid w:val="001E2AEB"/>
    <w:rsid w:val="001E57EA"/>
    <w:rsid w:val="001E72D2"/>
    <w:rsid w:val="001F0B36"/>
    <w:rsid w:val="001F0D9A"/>
    <w:rsid w:val="001F3ABF"/>
    <w:rsid w:val="001F5792"/>
    <w:rsid w:val="0022036E"/>
    <w:rsid w:val="0023232D"/>
    <w:rsid w:val="00233690"/>
    <w:rsid w:val="00234C39"/>
    <w:rsid w:val="00246EC1"/>
    <w:rsid w:val="0025486E"/>
    <w:rsid w:val="00254A03"/>
    <w:rsid w:val="00260670"/>
    <w:rsid w:val="002712B6"/>
    <w:rsid w:val="00272513"/>
    <w:rsid w:val="00273262"/>
    <w:rsid w:val="00273A62"/>
    <w:rsid w:val="00284F8A"/>
    <w:rsid w:val="002914EF"/>
    <w:rsid w:val="002975D2"/>
    <w:rsid w:val="002A6FDB"/>
    <w:rsid w:val="002B034C"/>
    <w:rsid w:val="002B23B0"/>
    <w:rsid w:val="002E2402"/>
    <w:rsid w:val="002E527E"/>
    <w:rsid w:val="002F066F"/>
    <w:rsid w:val="003018F6"/>
    <w:rsid w:val="00314A5C"/>
    <w:rsid w:val="00324122"/>
    <w:rsid w:val="003252CE"/>
    <w:rsid w:val="00326141"/>
    <w:rsid w:val="003578D2"/>
    <w:rsid w:val="00366008"/>
    <w:rsid w:val="003827A8"/>
    <w:rsid w:val="003911E4"/>
    <w:rsid w:val="003B2CEE"/>
    <w:rsid w:val="003B7CB2"/>
    <w:rsid w:val="003C35FC"/>
    <w:rsid w:val="003D0EFF"/>
    <w:rsid w:val="003D3C4E"/>
    <w:rsid w:val="003D5CA3"/>
    <w:rsid w:val="003E3B33"/>
    <w:rsid w:val="003F00EE"/>
    <w:rsid w:val="00401D30"/>
    <w:rsid w:val="00402273"/>
    <w:rsid w:val="0040262D"/>
    <w:rsid w:val="00412E13"/>
    <w:rsid w:val="00414FB0"/>
    <w:rsid w:val="00434768"/>
    <w:rsid w:val="00444E19"/>
    <w:rsid w:val="00450EB0"/>
    <w:rsid w:val="00452412"/>
    <w:rsid w:val="00466BD0"/>
    <w:rsid w:val="00466F83"/>
    <w:rsid w:val="004704D8"/>
    <w:rsid w:val="004728C8"/>
    <w:rsid w:val="004742E0"/>
    <w:rsid w:val="0047542F"/>
    <w:rsid w:val="00494E8F"/>
    <w:rsid w:val="004C16C8"/>
    <w:rsid w:val="004C31AB"/>
    <w:rsid w:val="004D17A9"/>
    <w:rsid w:val="004E19B0"/>
    <w:rsid w:val="004E3BA6"/>
    <w:rsid w:val="004E499D"/>
    <w:rsid w:val="004E4D6B"/>
    <w:rsid w:val="004F373E"/>
    <w:rsid w:val="004F5FE2"/>
    <w:rsid w:val="004F611E"/>
    <w:rsid w:val="00511CEF"/>
    <w:rsid w:val="00512095"/>
    <w:rsid w:val="0051795B"/>
    <w:rsid w:val="00540E44"/>
    <w:rsid w:val="005642B8"/>
    <w:rsid w:val="005650B7"/>
    <w:rsid w:val="005769AA"/>
    <w:rsid w:val="00582105"/>
    <w:rsid w:val="0058760E"/>
    <w:rsid w:val="00591535"/>
    <w:rsid w:val="005942DA"/>
    <w:rsid w:val="00594AA7"/>
    <w:rsid w:val="00596E86"/>
    <w:rsid w:val="005A35FE"/>
    <w:rsid w:val="005A5CB8"/>
    <w:rsid w:val="005B529D"/>
    <w:rsid w:val="005C224E"/>
    <w:rsid w:val="005C3BEA"/>
    <w:rsid w:val="005D2A96"/>
    <w:rsid w:val="005D7E40"/>
    <w:rsid w:val="005F63C5"/>
    <w:rsid w:val="005F6A3E"/>
    <w:rsid w:val="00601F3F"/>
    <w:rsid w:val="00610398"/>
    <w:rsid w:val="00616B2B"/>
    <w:rsid w:val="00617EF6"/>
    <w:rsid w:val="00622152"/>
    <w:rsid w:val="00625D8C"/>
    <w:rsid w:val="006318BB"/>
    <w:rsid w:val="00635915"/>
    <w:rsid w:val="00642AFD"/>
    <w:rsid w:val="006431E0"/>
    <w:rsid w:val="006603BE"/>
    <w:rsid w:val="00663E0A"/>
    <w:rsid w:val="0066481B"/>
    <w:rsid w:val="00664BA4"/>
    <w:rsid w:val="00676B84"/>
    <w:rsid w:val="006800A0"/>
    <w:rsid w:val="0068377E"/>
    <w:rsid w:val="00692393"/>
    <w:rsid w:val="00697E9F"/>
    <w:rsid w:val="00697FDB"/>
    <w:rsid w:val="006A095B"/>
    <w:rsid w:val="006C4EF0"/>
    <w:rsid w:val="006E3A89"/>
    <w:rsid w:val="006F1FFE"/>
    <w:rsid w:val="00701EF1"/>
    <w:rsid w:val="00703FAD"/>
    <w:rsid w:val="00706D29"/>
    <w:rsid w:val="0071149E"/>
    <w:rsid w:val="007162CF"/>
    <w:rsid w:val="00721600"/>
    <w:rsid w:val="007229D1"/>
    <w:rsid w:val="00722A5E"/>
    <w:rsid w:val="00727A85"/>
    <w:rsid w:val="00745759"/>
    <w:rsid w:val="00745964"/>
    <w:rsid w:val="00746A52"/>
    <w:rsid w:val="0076599A"/>
    <w:rsid w:val="00765F28"/>
    <w:rsid w:val="00771D0E"/>
    <w:rsid w:val="0077232E"/>
    <w:rsid w:val="00785205"/>
    <w:rsid w:val="00793244"/>
    <w:rsid w:val="007A2934"/>
    <w:rsid w:val="007C407E"/>
    <w:rsid w:val="007D3642"/>
    <w:rsid w:val="007E0705"/>
    <w:rsid w:val="007E7EFD"/>
    <w:rsid w:val="007F0A98"/>
    <w:rsid w:val="007F3E78"/>
    <w:rsid w:val="007F797E"/>
    <w:rsid w:val="0080382B"/>
    <w:rsid w:val="00806ABC"/>
    <w:rsid w:val="0080700D"/>
    <w:rsid w:val="008078D9"/>
    <w:rsid w:val="00810A2C"/>
    <w:rsid w:val="00820A78"/>
    <w:rsid w:val="00821F7D"/>
    <w:rsid w:val="00824509"/>
    <w:rsid w:val="00840A5B"/>
    <w:rsid w:val="008431B7"/>
    <w:rsid w:val="00851B88"/>
    <w:rsid w:val="00863CBC"/>
    <w:rsid w:val="00864219"/>
    <w:rsid w:val="008741BC"/>
    <w:rsid w:val="00875C10"/>
    <w:rsid w:val="008817C3"/>
    <w:rsid w:val="00886E49"/>
    <w:rsid w:val="008C444D"/>
    <w:rsid w:val="008E0015"/>
    <w:rsid w:val="008F1639"/>
    <w:rsid w:val="008F3D87"/>
    <w:rsid w:val="00905FCC"/>
    <w:rsid w:val="0091033A"/>
    <w:rsid w:val="00926C5D"/>
    <w:rsid w:val="00930273"/>
    <w:rsid w:val="00954243"/>
    <w:rsid w:val="00957675"/>
    <w:rsid w:val="00961463"/>
    <w:rsid w:val="00963130"/>
    <w:rsid w:val="0096345F"/>
    <w:rsid w:val="009703F5"/>
    <w:rsid w:val="00974329"/>
    <w:rsid w:val="009863DB"/>
    <w:rsid w:val="0099362E"/>
    <w:rsid w:val="00997FEF"/>
    <w:rsid w:val="009B59FA"/>
    <w:rsid w:val="009C015B"/>
    <w:rsid w:val="009C01AB"/>
    <w:rsid w:val="009D0558"/>
    <w:rsid w:val="009D2A3D"/>
    <w:rsid w:val="009D6BAC"/>
    <w:rsid w:val="009E0763"/>
    <w:rsid w:val="009E0A1F"/>
    <w:rsid w:val="009E309E"/>
    <w:rsid w:val="009E3C6B"/>
    <w:rsid w:val="009F70E6"/>
    <w:rsid w:val="00A02834"/>
    <w:rsid w:val="00A07E6C"/>
    <w:rsid w:val="00A150ED"/>
    <w:rsid w:val="00A20AED"/>
    <w:rsid w:val="00A220D4"/>
    <w:rsid w:val="00A223DB"/>
    <w:rsid w:val="00A23DCA"/>
    <w:rsid w:val="00A31FEC"/>
    <w:rsid w:val="00A400BB"/>
    <w:rsid w:val="00A465EE"/>
    <w:rsid w:val="00A53A95"/>
    <w:rsid w:val="00A54992"/>
    <w:rsid w:val="00A678A3"/>
    <w:rsid w:val="00A70ADB"/>
    <w:rsid w:val="00A834A5"/>
    <w:rsid w:val="00A83F87"/>
    <w:rsid w:val="00A919C3"/>
    <w:rsid w:val="00A944FF"/>
    <w:rsid w:val="00AA1538"/>
    <w:rsid w:val="00AA2194"/>
    <w:rsid w:val="00AA759F"/>
    <w:rsid w:val="00AB1DFB"/>
    <w:rsid w:val="00AB577E"/>
    <w:rsid w:val="00AD0035"/>
    <w:rsid w:val="00AD55AC"/>
    <w:rsid w:val="00AD6789"/>
    <w:rsid w:val="00AD7BC3"/>
    <w:rsid w:val="00AE0365"/>
    <w:rsid w:val="00AF270F"/>
    <w:rsid w:val="00AF4A29"/>
    <w:rsid w:val="00AF679C"/>
    <w:rsid w:val="00B01C85"/>
    <w:rsid w:val="00B02820"/>
    <w:rsid w:val="00B031CE"/>
    <w:rsid w:val="00B06B97"/>
    <w:rsid w:val="00B1128F"/>
    <w:rsid w:val="00B239D8"/>
    <w:rsid w:val="00B24C1A"/>
    <w:rsid w:val="00B26FB9"/>
    <w:rsid w:val="00B272EB"/>
    <w:rsid w:val="00B3485A"/>
    <w:rsid w:val="00B40C50"/>
    <w:rsid w:val="00B415BD"/>
    <w:rsid w:val="00B70FE2"/>
    <w:rsid w:val="00B73E24"/>
    <w:rsid w:val="00B836BC"/>
    <w:rsid w:val="00B872AB"/>
    <w:rsid w:val="00B91867"/>
    <w:rsid w:val="00B93B82"/>
    <w:rsid w:val="00B96E4C"/>
    <w:rsid w:val="00BB408B"/>
    <w:rsid w:val="00BD035C"/>
    <w:rsid w:val="00BD34DF"/>
    <w:rsid w:val="00BE0B5C"/>
    <w:rsid w:val="00BE1869"/>
    <w:rsid w:val="00BE3F2F"/>
    <w:rsid w:val="00BE6697"/>
    <w:rsid w:val="00C001CE"/>
    <w:rsid w:val="00C173CF"/>
    <w:rsid w:val="00C24143"/>
    <w:rsid w:val="00C24BAA"/>
    <w:rsid w:val="00C33C1F"/>
    <w:rsid w:val="00C33C91"/>
    <w:rsid w:val="00C35138"/>
    <w:rsid w:val="00C35D8A"/>
    <w:rsid w:val="00C36C5E"/>
    <w:rsid w:val="00C42791"/>
    <w:rsid w:val="00C46756"/>
    <w:rsid w:val="00C47CCC"/>
    <w:rsid w:val="00C57797"/>
    <w:rsid w:val="00C6113A"/>
    <w:rsid w:val="00C62865"/>
    <w:rsid w:val="00C71333"/>
    <w:rsid w:val="00C73B10"/>
    <w:rsid w:val="00C964C9"/>
    <w:rsid w:val="00CA1457"/>
    <w:rsid w:val="00CA4566"/>
    <w:rsid w:val="00CB0DE6"/>
    <w:rsid w:val="00CB1162"/>
    <w:rsid w:val="00CC3503"/>
    <w:rsid w:val="00CC74E3"/>
    <w:rsid w:val="00CD3576"/>
    <w:rsid w:val="00CE0105"/>
    <w:rsid w:val="00CE7D9A"/>
    <w:rsid w:val="00CF785F"/>
    <w:rsid w:val="00D01D0F"/>
    <w:rsid w:val="00D10B40"/>
    <w:rsid w:val="00D15DD7"/>
    <w:rsid w:val="00D22E0F"/>
    <w:rsid w:val="00D25AE8"/>
    <w:rsid w:val="00D50701"/>
    <w:rsid w:val="00D52273"/>
    <w:rsid w:val="00D52331"/>
    <w:rsid w:val="00D526A8"/>
    <w:rsid w:val="00D56A5D"/>
    <w:rsid w:val="00D65569"/>
    <w:rsid w:val="00DA28DD"/>
    <w:rsid w:val="00DC6E39"/>
    <w:rsid w:val="00DC6F88"/>
    <w:rsid w:val="00DD76A8"/>
    <w:rsid w:val="00DE16A0"/>
    <w:rsid w:val="00DF2BD4"/>
    <w:rsid w:val="00E14019"/>
    <w:rsid w:val="00E2775C"/>
    <w:rsid w:val="00E35460"/>
    <w:rsid w:val="00E62E60"/>
    <w:rsid w:val="00E677EB"/>
    <w:rsid w:val="00E7470D"/>
    <w:rsid w:val="00E81FF0"/>
    <w:rsid w:val="00E865C5"/>
    <w:rsid w:val="00E8702D"/>
    <w:rsid w:val="00E87375"/>
    <w:rsid w:val="00E878FF"/>
    <w:rsid w:val="00ED1BA2"/>
    <w:rsid w:val="00ED6A8C"/>
    <w:rsid w:val="00ED7147"/>
    <w:rsid w:val="00EE6653"/>
    <w:rsid w:val="00F07511"/>
    <w:rsid w:val="00F135B2"/>
    <w:rsid w:val="00F17401"/>
    <w:rsid w:val="00F2293C"/>
    <w:rsid w:val="00F23205"/>
    <w:rsid w:val="00F318B0"/>
    <w:rsid w:val="00F4188E"/>
    <w:rsid w:val="00F46F77"/>
    <w:rsid w:val="00F5155E"/>
    <w:rsid w:val="00F51E96"/>
    <w:rsid w:val="00F5492A"/>
    <w:rsid w:val="00F7428A"/>
    <w:rsid w:val="00F81686"/>
    <w:rsid w:val="00F85D63"/>
    <w:rsid w:val="00F926D6"/>
    <w:rsid w:val="00FC1834"/>
    <w:rsid w:val="00FC285A"/>
    <w:rsid w:val="00FC2FCC"/>
    <w:rsid w:val="00FC5FEB"/>
    <w:rsid w:val="00FD25F8"/>
    <w:rsid w:val="00FD5203"/>
    <w:rsid w:val="00FE126B"/>
    <w:rsid w:val="00FE548E"/>
    <w:rsid w:val="00FE56AF"/>
    <w:rsid w:val="00FE79D7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D6DD"/>
  <w15:docId w15:val="{909243B2-864D-4CBF-B0C1-DEE40DA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77"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D10B4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nt11articletype">
    <w:name w:val="Biont_1.1_article_type"/>
    <w:next w:val="Normal"/>
    <w:qFormat/>
    <w:rsid w:val="00F46F7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12title">
    <w:name w:val="Biont_1.2_title"/>
    <w:next w:val="Normal"/>
    <w:qFormat/>
    <w:rsid w:val="00F46F7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Biont13authornames">
    <w:name w:val="Biont_1.3_authornames"/>
    <w:next w:val="Normal"/>
    <w:qFormat/>
    <w:rsid w:val="00F46F7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14history">
    <w:name w:val="Biont_1.4_history"/>
    <w:basedOn w:val="Normal"/>
    <w:next w:val="Normal"/>
    <w:qFormat/>
    <w:rsid w:val="00F46F77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Biont16affiliation">
    <w:name w:val="Biont_1.6_affiliation"/>
    <w:qFormat/>
    <w:rsid w:val="00F46F7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Biont17abstract">
    <w:name w:val="Biont_1.7_abstract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Biont18keywords">
    <w:name w:val="Biont_1.8_keywords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Biont19line">
    <w:name w:val="Biont_1.9_line"/>
    <w:qFormat/>
    <w:rsid w:val="00F46F7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B415B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F46F7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qFormat/>
    <w:rsid w:val="00F46F7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F4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customStyle="1" w:styleId="Biontheaderjournallogo">
    <w:name w:val="Biont_header_journal_logo"/>
    <w:qFormat/>
    <w:rsid w:val="00F46F7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Biont32textnoindent">
    <w:name w:val="Biont_3.2_text_no_indent"/>
    <w:basedOn w:val="Biont31text"/>
    <w:qFormat/>
    <w:rsid w:val="00F46F77"/>
    <w:pPr>
      <w:ind w:firstLine="0"/>
    </w:pPr>
  </w:style>
  <w:style w:type="paragraph" w:customStyle="1" w:styleId="Biont31text">
    <w:name w:val="Biont_3.1_text"/>
    <w:qFormat/>
    <w:rsid w:val="004E49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3textspaceafter">
    <w:name w:val="Biont_3.3_text_space_after"/>
    <w:qFormat/>
    <w:rsid w:val="00F46F7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5textbeforelist">
    <w:name w:val="Biont_3.5_text_before_list"/>
    <w:qFormat/>
    <w:rsid w:val="00F46F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6textafterlist">
    <w:name w:val="Biont_3.6_text_after_list"/>
    <w:qFormat/>
    <w:rsid w:val="00F46F7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7itemize">
    <w:name w:val="Biont_3.7_itemize"/>
    <w:qFormat/>
    <w:rsid w:val="00F46F77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8bullet">
    <w:name w:val="Biont_3.8_bullet"/>
    <w:qFormat/>
    <w:rsid w:val="00F46F77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9equation">
    <w:name w:val="Biont_3.9_equation"/>
    <w:qFormat/>
    <w:rsid w:val="00F46F7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aequationnumber">
    <w:name w:val="Biont_3.a_equation_number"/>
    <w:qFormat/>
    <w:rsid w:val="00F46F7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41tablecaption">
    <w:name w:val="Biont_4.1_table_caption"/>
    <w:qFormat/>
    <w:rsid w:val="00F46F7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42tablebody">
    <w:name w:val="Biont_4.2_table_body"/>
    <w:qFormat/>
    <w:rsid w:val="003252C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43tablefooter">
    <w:name w:val="Biont_4.3_table_footer"/>
    <w:next w:val="Biont31text"/>
    <w:qFormat/>
    <w:rsid w:val="00F46F77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51figurecaption">
    <w:name w:val="Biont_5.1_figure_caption"/>
    <w:qFormat/>
    <w:rsid w:val="00F46F7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Biont52figure">
    <w:name w:val="Biont_5.2_figure"/>
    <w:qFormat/>
    <w:rsid w:val="00F46F7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23heading3">
    <w:name w:val="Biont_2.3_heading3"/>
    <w:qFormat/>
    <w:rsid w:val="00F46F7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21heading1">
    <w:name w:val="Biont_2.1_heading1"/>
    <w:qFormat/>
    <w:rsid w:val="00F46F7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Biont22heading2">
    <w:name w:val="Biont_2.2_heading2"/>
    <w:qFormat/>
    <w:rsid w:val="00F46F7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Biont71References">
    <w:name w:val="Biont_7.1_References"/>
    <w:qFormat/>
    <w:rsid w:val="00B836BC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F46F77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F46F77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27251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F46F7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F46F77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9E3C6B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5F63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iont34textspacebefore">
    <w:name w:val="Biont_3.4_text_space_before"/>
    <w:qFormat/>
    <w:rsid w:val="00F46F7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81theorem">
    <w:name w:val="Biont_8.1_theorem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82proof">
    <w:name w:val="Biont_8.2_proof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61Citation">
    <w:name w:val="Biont_6.1_Citation"/>
    <w:qFormat/>
    <w:rsid w:val="00F46F7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Biont62BackMatter">
    <w:name w:val="Biont_6.2_BackMatter"/>
    <w:qFormat/>
    <w:rsid w:val="00F46F7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Biont63Notes">
    <w:name w:val="Biont_6.3_Notes"/>
    <w:qFormat/>
    <w:rsid w:val="00F46F77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Biont15academiceditor">
    <w:name w:val="Biont_1.5_academic_editor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Biont19classification">
    <w:name w:val="Biont_1.9_classification"/>
    <w:qFormat/>
    <w:rsid w:val="00F46F7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411onetablecaption">
    <w:name w:val="Biont_4.1.1_one_tabl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Biont511onefigurecaption">
    <w:name w:val="Biont_5.1.1_one_figur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Biont72Copyright">
    <w:name w:val="Biont_7.2_Copyright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F46F7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BiontequationFram">
    <w:name w:val="Biont_equationFram"/>
    <w:qFormat/>
    <w:rsid w:val="00F46F7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footer">
    <w:name w:val="Biont_footer"/>
    <w:qFormat/>
    <w:rsid w:val="00F46F7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Biontfooterfirstpage">
    <w:name w:val="Biont_footer_firstpage"/>
    <w:qFormat/>
    <w:rsid w:val="00F46F7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Biontheader">
    <w:name w:val="Biont_header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46F7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Biontheadermdpilogo">
    <w:name w:val="Biont_header_mdpi_logo"/>
    <w:qFormat/>
    <w:rsid w:val="00F46F7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F46F7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Bionttext">
    <w:name w:val="Biont_text"/>
    <w:qFormat/>
    <w:rsid w:val="00F46F77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Bionttitle">
    <w:name w:val="Biont_title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46F77"/>
  </w:style>
  <w:style w:type="paragraph" w:styleId="Bibliografa">
    <w:name w:val="Bibliography"/>
    <w:basedOn w:val="Normal"/>
    <w:next w:val="Normal"/>
    <w:uiPriority w:val="37"/>
    <w:unhideWhenUsed/>
    <w:rsid w:val="00F46F77"/>
  </w:style>
  <w:style w:type="paragraph" w:styleId="Textoindependiente">
    <w:name w:val="Body Text"/>
    <w:link w:val="TextoindependienteCar"/>
    <w:rsid w:val="00F46F7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F46F77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F46F77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F46F77"/>
  </w:style>
  <w:style w:type="character" w:customStyle="1" w:styleId="TextocomentarioCar">
    <w:name w:val="Texto comentario Car"/>
    <w:link w:val="Textocomentario"/>
    <w:rsid w:val="00F46F77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6F77"/>
    <w:rPr>
      <w:b/>
      <w:bCs/>
    </w:rPr>
  </w:style>
  <w:style w:type="character" w:customStyle="1" w:styleId="AsuntodelcomentarioCar">
    <w:name w:val="Asunto del comentario Car"/>
    <w:link w:val="Asuntodelcomentario"/>
    <w:rsid w:val="00F46F77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F46F77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F46F77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F46F77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F46F77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F46F77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F46F77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46F77"/>
    <w:rPr>
      <w:szCs w:val="24"/>
    </w:rPr>
  </w:style>
  <w:style w:type="paragraph" w:customStyle="1" w:styleId="MsoFootnoteText0">
    <w:name w:val="MsoFootnoteText"/>
    <w:basedOn w:val="NormalWeb"/>
    <w:qFormat/>
    <w:rsid w:val="00F46F77"/>
    <w:rPr>
      <w:rFonts w:ascii="Times New Roman" w:hAnsi="Times New Roman"/>
    </w:rPr>
  </w:style>
  <w:style w:type="character" w:styleId="Nmerodepgina">
    <w:name w:val="page number"/>
    <w:rsid w:val="00F46F77"/>
  </w:style>
  <w:style w:type="character" w:styleId="Textodelmarcadordeposicin">
    <w:name w:val="Placeholder Text"/>
    <w:uiPriority w:val="99"/>
    <w:semiHidden/>
    <w:rsid w:val="00F46F77"/>
    <w:rPr>
      <w:color w:val="808080"/>
    </w:rPr>
  </w:style>
  <w:style w:type="paragraph" w:customStyle="1" w:styleId="Biont71FootNotes">
    <w:name w:val="Biont_7.1_FootNotes"/>
    <w:qFormat/>
    <w:rsid w:val="00540E4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table" w:styleId="Tablaconcuadrcula1clara-nfasis1">
    <w:name w:val="Grid Table 1 Light Accent 1"/>
    <w:basedOn w:val="Tablanormal"/>
    <w:uiPriority w:val="46"/>
    <w:rsid w:val="007457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64219"/>
    <w:pPr>
      <w:spacing w:after="200" w:line="240" w:lineRule="auto"/>
      <w:jc w:val="left"/>
    </w:pPr>
    <w:rPr>
      <w:rFonts w:ascii="Calibri" w:eastAsia="Calibri" w:hAnsi="Calibri"/>
      <w:i/>
      <w:iCs/>
      <w:color w:val="44546A"/>
      <w:kern w:val="2"/>
      <w:sz w:val="18"/>
      <w:szCs w:val="18"/>
      <w:lang w:val="es-EC" w:eastAsia="en-US"/>
    </w:rPr>
  </w:style>
  <w:style w:type="table" w:styleId="Tablaconcuadrcula1clara-nfasis5">
    <w:name w:val="Grid Table 1 Light Accent 5"/>
    <w:basedOn w:val="Tablanormal"/>
    <w:uiPriority w:val="46"/>
    <w:rsid w:val="00BB408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10B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5650B7"/>
    <w:rPr>
      <w:vertAlign w:val="superscript"/>
    </w:rPr>
  </w:style>
  <w:style w:type="paragraph" w:styleId="Prrafodelista">
    <w:name w:val="List Paragraph"/>
    <w:basedOn w:val="Normal"/>
    <w:uiPriority w:val="34"/>
    <w:qFormat/>
    <w:rsid w:val="007E0705"/>
    <w:pPr>
      <w:ind w:left="720"/>
      <w:contextualSpacing/>
    </w:pPr>
  </w:style>
  <w:style w:type="paragraph" w:customStyle="1" w:styleId="first-token">
    <w:name w:val="first-token"/>
    <w:basedOn w:val="Normal"/>
    <w:rsid w:val="004728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74014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45008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43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0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3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cal%20Biotec\Downloads\pharmaceutic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Sav19</b:Tag>
    <b:SourceType>JournalArticle</b:SourceType>
    <b:Guid>{6449DD44-EBDC-4359-8CC8-E2B191634435}</b:Guid>
    <b:Title>The global burden of pathogens and pests on major food crops</b:Title>
    <b:Year>2019</b:Year>
    <b:Author>
      <b:Author>
        <b:NameList>
          <b:Person>
            <b:Last>Savary </b:Last>
            <b:First>Serge</b:First>
          </b:Person>
          <b:Person>
            <b:Last>Willocquet</b:Last>
            <b:First>Laetitia </b:First>
          </b:Person>
          <b:Person>
            <b:Last>Pethybridge</b:Last>
            <b:Middle>Jane</b:Middle>
            <b:First>Sarah</b:First>
          </b:Person>
          <b:Person>
            <b:Last>Esker</b:Last>
            <b:First>Paul</b:First>
          </b:Person>
          <b:Person>
            <b:Last>McRoberts</b:Last>
            <b:First>Neil </b:First>
          </b:Person>
          <b:Person>
            <b:Last>Nelson</b:Last>
            <b:First>Andy </b:First>
          </b:Person>
        </b:NameList>
      </b:Author>
    </b:Author>
    <b:Volume>3</b:Volume>
    <b:Issue>3</b:Issue>
    <b:JournalName>Nature Ecology and Evolution</b:JournalName>
    <b:Month>Feb</b:Month>
    <b:Day>04</b:Day>
    <b:Pages>430-439</b:Pages>
    <b:YearAccessed>2022</b:YearAccessed>
    <b:MonthAccessed>Sep</b:MonthAccessed>
    <b:DayAccessed>21</b:DayAccessed>
    <b:URL>https://www.nature.com/articles/s41559-018-0793-y</b:URL>
    <b:DOI>10.1038/s41559-018-0793-y</b:DOI>
    <b:RefOrder>1</b:RefOrder>
  </b:Source>
</b:Sources>
</file>

<file path=customXml/itemProps1.xml><?xml version="1.0" encoding="utf-8"?>
<ds:datastoreItem xmlns:ds="http://schemas.openxmlformats.org/officeDocument/2006/customXml" ds:itemID="{84429797-C807-4333-99A9-E24EA0C6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pharmaceutics-template (1).dot</Template>
  <TotalTime>14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Bionatura</dc:creator>
  <cp:keywords/>
  <dc:description/>
  <cp:lastModifiedBy>Nelson Santiago vispo</cp:lastModifiedBy>
  <cp:revision>4</cp:revision>
  <dcterms:created xsi:type="dcterms:W3CDTF">2024-07-08T16:49:00Z</dcterms:created>
  <dcterms:modified xsi:type="dcterms:W3CDTF">2024-07-09T12:58:00Z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007fda1c5376ea5f376ec14555a9f84abcef8e7e75306d2f0b8b6cc1960c6b40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0d16b371-79ba-36c9-ace0-71c56a83b740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http://www.zotero.org/styles/canadian-journal-of-soil-science</vt:lpwstr>
  </property>
  <property fmtid="{D5CDD505-2E9C-101B-9397-08002B2CF9AE}" pid="13" name="Mendeley Recent Style Name 3_1">
    <vt:lpwstr>Canadian Journal of Soil Science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